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pPr w:leftFromText="180" w:rightFromText="180" w:vertAnchor="text" w:tblpY="1"/>
        <w:tblOverlap w:val="never"/>
        <w:tblW w:w="3220" w:type="pct"/>
        <w:tblLook w:val="0660" w:firstRow="1" w:lastRow="1" w:firstColumn="0" w:lastColumn="0" w:noHBand="1" w:noVBand="1"/>
        <w:tblDescription w:val="Title"/>
      </w:tblPr>
      <w:tblGrid>
        <w:gridCol w:w="6955"/>
      </w:tblGrid>
      <w:tr w:rsidR="005D5BF5" w:rsidTr="009A393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9A3935">
            <w:pPr>
              <w:pStyle w:val="TableSpace"/>
            </w:pPr>
          </w:p>
        </w:tc>
      </w:tr>
      <w:tr w:rsidR="005D5BF5" w:rsidRPr="00461646" w:rsidTr="009A3935">
        <w:tc>
          <w:tcPr>
            <w:tcW w:w="5000" w:type="pct"/>
          </w:tcPr>
          <w:p w:rsidR="005D5BF5" w:rsidRPr="00461646" w:rsidRDefault="00C55996" w:rsidP="009A3935">
            <w:pPr>
              <w:pStyle w:val="Title"/>
              <w:ind w:left="0"/>
              <w:rPr>
                <w:b/>
              </w:rPr>
            </w:pPr>
            <w:r w:rsidRPr="009A3935">
              <w:rPr>
                <w:b/>
                <w:color w:val="613B13" w:themeColor="background2" w:themeShade="40"/>
              </w:rPr>
              <w:t>Here’</w:t>
            </w:r>
            <w:r w:rsidR="009A3935" w:rsidRPr="009A3935">
              <w:rPr>
                <w:b/>
                <w:color w:val="613B13" w:themeColor="background2" w:themeShade="40"/>
              </w:rPr>
              <w:t xml:space="preserve">s to a </w:t>
            </w:r>
            <w:r w:rsidR="00FC333B">
              <w:rPr>
                <w:b/>
                <w:color w:val="613B13" w:themeColor="background2" w:themeShade="40"/>
              </w:rPr>
              <w:t>“</w:t>
            </w:r>
            <w:r w:rsidR="009A3935" w:rsidRPr="009A3935">
              <w:rPr>
                <w:b/>
                <w:color w:val="613B13" w:themeColor="background2" w:themeShade="40"/>
              </w:rPr>
              <w:t>Neat</w:t>
            </w:r>
            <w:r w:rsidR="00FC333B">
              <w:rPr>
                <w:b/>
                <w:color w:val="613B13" w:themeColor="background2" w:themeShade="40"/>
              </w:rPr>
              <w:t>”</w:t>
            </w:r>
            <w:r w:rsidR="009A3935" w:rsidRPr="009A3935">
              <w:rPr>
                <w:b/>
                <w:color w:val="613B13" w:themeColor="background2" w:themeShade="40"/>
              </w:rPr>
              <w:t xml:space="preserve"> November in 2</w:t>
            </w:r>
            <w:r w:rsidR="009A3935" w:rsidRPr="009A3935">
              <w:rPr>
                <w:b/>
                <w:color w:val="613B13" w:themeColor="background2" w:themeShade="40"/>
                <w:vertAlign w:val="superscript"/>
              </w:rPr>
              <w:t>nd</w:t>
            </w:r>
            <w:r w:rsidR="009A3935" w:rsidRPr="009A3935">
              <w:rPr>
                <w:b/>
                <w:color w:val="613B13" w:themeColor="background2" w:themeShade="40"/>
              </w:rPr>
              <w:t xml:space="preserve"> Grade!</w:t>
            </w:r>
          </w:p>
        </w:tc>
      </w:tr>
      <w:tr w:rsidR="005D5BF5" w:rsidTr="009A393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rsidP="009A3935">
            <w:pPr>
              <w:pStyle w:val="TableSpace"/>
            </w:pPr>
          </w:p>
        </w:tc>
      </w:tr>
    </w:tbl>
    <w:p w:rsidR="00FC333B" w:rsidRDefault="009A3935">
      <w:pPr>
        <w:pStyle w:val="Organization"/>
        <w:rPr>
          <w:b/>
          <w:sz w:val="32"/>
          <w:szCs w:val="32"/>
        </w:rPr>
      </w:pPr>
      <w:r>
        <w:rPr>
          <w:b/>
          <w:noProof/>
          <w:sz w:val="32"/>
          <w:szCs w:val="32"/>
        </w:rPr>
        <w:drawing>
          <wp:anchor distT="0" distB="0" distL="114300" distR="114300" simplePos="0" relativeHeight="251667456" behindDoc="1" locked="0" layoutInCell="1" allowOverlap="1">
            <wp:simplePos x="0" y="0"/>
            <wp:positionH relativeFrom="column">
              <wp:posOffset>5486400</wp:posOffset>
            </wp:positionH>
            <wp:positionV relativeFrom="paragraph">
              <wp:posOffset>0</wp:posOffset>
            </wp:positionV>
            <wp:extent cx="876300" cy="752475"/>
            <wp:effectExtent l="0" t="0" r="0" b="0"/>
            <wp:wrapTight wrapText="bothSides">
              <wp:wrapPolygon edited="0">
                <wp:start x="8452" y="1094"/>
                <wp:lineTo x="939" y="4375"/>
                <wp:lineTo x="0" y="8749"/>
                <wp:lineTo x="1878" y="10937"/>
                <wp:lineTo x="5165" y="17499"/>
                <wp:lineTo x="15496" y="17499"/>
                <wp:lineTo x="15965" y="16405"/>
                <wp:lineTo x="19252" y="10937"/>
                <wp:lineTo x="21130" y="8749"/>
                <wp:lineTo x="20191" y="3828"/>
                <wp:lineTo x="12678" y="1094"/>
                <wp:lineTo x="8452" y="10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key2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752475"/>
                    </a:xfrm>
                    <a:prstGeom prst="rect">
                      <a:avLst/>
                    </a:prstGeom>
                  </pic:spPr>
                </pic:pic>
              </a:graphicData>
            </a:graphic>
            <wp14:sizeRelH relativeFrom="page">
              <wp14:pctWidth>0</wp14:pctWidth>
            </wp14:sizeRelH>
            <wp14:sizeRelV relativeFrom="page">
              <wp14:pctHeight>0</wp14:pctHeight>
            </wp14:sizeRelV>
          </wp:anchor>
        </w:drawing>
      </w:r>
    </w:p>
    <w:p w:rsidR="00FC333B" w:rsidRDefault="00FC333B">
      <w:pPr>
        <w:pStyle w:val="Organization"/>
        <w:rPr>
          <w:b/>
          <w:sz w:val="32"/>
          <w:szCs w:val="32"/>
        </w:rPr>
      </w:pPr>
    </w:p>
    <w:p w:rsidR="005D5BF5" w:rsidRPr="00583419" w:rsidRDefault="004848E7">
      <w:pPr>
        <w:pStyle w:val="Organization"/>
        <w:rPr>
          <w:b/>
          <w:sz w:val="32"/>
          <w:szCs w:val="32"/>
        </w:rPr>
      </w:pPr>
      <w:r w:rsidRPr="00583419">
        <w:rPr>
          <w:b/>
          <w:noProof/>
          <w:sz w:val="32"/>
          <w:szCs w:val="32"/>
        </w:rPr>
        <mc:AlternateContent>
          <mc:Choice Requires="wps">
            <w:drawing>
              <wp:anchor distT="0" distB="0" distL="114300" distR="114300" simplePos="0" relativeHeight="251663360" behindDoc="0" locked="0" layoutInCell="1" allowOverlap="0" wp14:anchorId="7C1C31A7" wp14:editId="60A9DD4F">
                <wp:simplePos x="0" y="0"/>
                <wp:positionH relativeFrom="page">
                  <wp:align>right</wp:align>
                </wp:positionH>
                <wp:positionV relativeFrom="margin">
                  <wp:posOffset>981075</wp:posOffset>
                </wp:positionV>
                <wp:extent cx="3067050" cy="8863965"/>
                <wp:effectExtent l="0" t="0" r="5715" b="1333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863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p w:rsidR="005D5BF5" w:rsidRPr="009A3935" w:rsidRDefault="00D32517">
                            <w:pPr>
                              <w:pStyle w:val="Heading1"/>
                              <w:rPr>
                                <w:color w:val="7E330F" w:themeColor="accent3" w:themeShade="80"/>
                                <w:u w:val="single"/>
                              </w:rPr>
                            </w:pPr>
                            <w:r w:rsidRPr="009A3935">
                              <w:rPr>
                                <w:color w:val="7E330F" w:themeColor="accent3" w:themeShade="80"/>
                                <w:u w:val="single"/>
                              </w:rPr>
                              <w:t>Upcoming Events</w:t>
                            </w:r>
                          </w:p>
                          <w:sdt>
                            <w:sdtPr>
                              <w:rPr>
                                <w:u w:val="single"/>
                              </w:rPr>
                              <w:id w:val="-1859105129"/>
                              <w:placeholder>
                                <w:docPart w:val="B8C98590AC7E4CD4B9A3B300F8AA01A8"/>
                              </w:placeholder>
                              <w:date w:fullDate="2016-11-08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8</w:t>
                                </w:r>
                              </w:p>
                            </w:sdtContent>
                          </w:sdt>
                          <w:p w:rsidR="005D5BF5" w:rsidRPr="00583419" w:rsidRDefault="009A3935">
                            <w:pPr>
                              <w:rPr>
                                <w:b/>
                                <w:sz w:val="20"/>
                                <w:szCs w:val="20"/>
                              </w:rPr>
                            </w:pPr>
                            <w:r>
                              <w:rPr>
                                <w:b/>
                                <w:sz w:val="20"/>
                                <w:szCs w:val="20"/>
                              </w:rPr>
                              <w:t>Election Day – No School</w:t>
                            </w:r>
                          </w:p>
                          <w:sdt>
                            <w:sdtPr>
                              <w:rPr>
                                <w:u w:val="single"/>
                              </w:rPr>
                              <w:id w:val="1255246653"/>
                              <w:placeholder>
                                <w:docPart w:val="B8C98590AC7E4CD4B9A3B300F8AA01A8"/>
                              </w:placeholder>
                              <w:date w:fullDate="2016-11-09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9</w:t>
                                </w:r>
                              </w:p>
                            </w:sdtContent>
                          </w:sdt>
                          <w:p w:rsidR="005D5BF5" w:rsidRPr="00583419" w:rsidRDefault="009A3935">
                            <w:pPr>
                              <w:rPr>
                                <w:b/>
                                <w:sz w:val="20"/>
                                <w:szCs w:val="20"/>
                              </w:rPr>
                            </w:pPr>
                            <w:r>
                              <w:rPr>
                                <w:b/>
                                <w:sz w:val="20"/>
                                <w:szCs w:val="20"/>
                              </w:rPr>
                              <w:t>ES Schools Open 4 Hours Late – Evening Conferences</w:t>
                            </w:r>
                          </w:p>
                          <w:sdt>
                            <w:sdtPr>
                              <w:rPr>
                                <w:u w:val="single"/>
                              </w:rPr>
                              <w:id w:val="298200219"/>
                              <w:placeholder>
                                <w:docPart w:val="B8C98590AC7E4CD4B9A3B300F8AA01A8"/>
                              </w:placeholder>
                              <w:date w:fullDate="2016-11-10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10</w:t>
                                </w:r>
                              </w:p>
                            </w:sdtContent>
                          </w:sdt>
                          <w:p w:rsidR="005D5BF5" w:rsidRDefault="009A3935">
                            <w:pPr>
                              <w:rPr>
                                <w:b/>
                                <w:sz w:val="20"/>
                                <w:szCs w:val="20"/>
                              </w:rPr>
                            </w:pPr>
                            <w:r>
                              <w:rPr>
                                <w:b/>
                                <w:sz w:val="20"/>
                                <w:szCs w:val="20"/>
                              </w:rPr>
                              <w:t>ES Schools Open 4 Hours Late – Evening Conferences</w:t>
                            </w:r>
                          </w:p>
                          <w:p w:rsidR="004848E7" w:rsidRPr="00583419" w:rsidRDefault="004848E7">
                            <w:pPr>
                              <w:rPr>
                                <w:b/>
                                <w:sz w:val="20"/>
                                <w:szCs w:val="20"/>
                              </w:rPr>
                            </w:pPr>
                            <w:r>
                              <w:rPr>
                                <w:b/>
                                <w:sz w:val="20"/>
                                <w:szCs w:val="20"/>
                              </w:rPr>
                              <w:t>Fall Reading Parties (2:15 – 3:15 in classrooms)</w:t>
                            </w:r>
                          </w:p>
                          <w:sdt>
                            <w:sdtPr>
                              <w:rPr>
                                <w:u w:val="single"/>
                              </w:rPr>
                              <w:id w:val="-2044361492"/>
                              <w:placeholder>
                                <w:docPart w:val="F65AC0695A87416A8051F59F8690F1A1"/>
                              </w:placeholder>
                              <w:date w:fullDate="2016-11-11T00:00:00Z">
                                <w:dateFormat w:val="MMMM d"/>
                                <w:lid w:val="en-US"/>
                                <w:storeMappedDataAs w:val="dateTime"/>
                                <w:calendar w:val="gregorian"/>
                              </w:date>
                            </w:sdtPr>
                            <w:sdtEndPr/>
                            <w:sdtContent>
                              <w:p w:rsidR="00C53DB6" w:rsidRPr="009A3935" w:rsidRDefault="009A3935" w:rsidP="00C53DB6">
                                <w:pPr>
                                  <w:pStyle w:val="Heading2"/>
                                  <w:rPr>
                                    <w:u w:val="single"/>
                                  </w:rPr>
                                </w:pPr>
                                <w:r w:rsidRPr="009A3935">
                                  <w:rPr>
                                    <w:u w:val="single"/>
                                  </w:rPr>
                                  <w:t>November 11</w:t>
                                </w:r>
                              </w:p>
                            </w:sdtContent>
                          </w:sdt>
                          <w:p w:rsidR="00C53DB6" w:rsidRPr="00583419" w:rsidRDefault="009A3935">
                            <w:pPr>
                              <w:rPr>
                                <w:b/>
                                <w:sz w:val="20"/>
                                <w:szCs w:val="20"/>
                              </w:rPr>
                            </w:pPr>
                            <w:r>
                              <w:rPr>
                                <w:b/>
                                <w:sz w:val="20"/>
                                <w:szCs w:val="20"/>
                              </w:rPr>
                              <w:t>ES Schools Dismiss 3.5 Early – Afternoon Conferences</w:t>
                            </w:r>
                          </w:p>
                          <w:sdt>
                            <w:sdtPr>
                              <w:rPr>
                                <w:u w:val="single"/>
                              </w:rPr>
                              <w:id w:val="-1593391084"/>
                              <w:placeholder>
                                <w:docPart w:val="E7B486537EFA42EC85106C42974F7827"/>
                              </w:placeholder>
                              <w:date w:fullDate="2025-11-23T00:00:00Z">
                                <w:dateFormat w:val="MMMM d"/>
                                <w:lid w:val="en-US"/>
                                <w:storeMappedDataAs w:val="dateTime"/>
                                <w:calendar w:val="gregorian"/>
                              </w:date>
                            </w:sdtPr>
                            <w:sdtEndPr/>
                            <w:sdtContent>
                              <w:p w:rsidR="00C53DB6" w:rsidRPr="009A3935" w:rsidRDefault="009A3935" w:rsidP="00C53DB6">
                                <w:pPr>
                                  <w:pStyle w:val="Heading2"/>
                                  <w:rPr>
                                    <w:u w:val="single"/>
                                  </w:rPr>
                                </w:pPr>
                                <w:r w:rsidRPr="009A3935">
                                  <w:rPr>
                                    <w:u w:val="single"/>
                                  </w:rPr>
                                  <w:t>November 23</w:t>
                                </w:r>
                              </w:p>
                            </w:sdtContent>
                          </w:sdt>
                          <w:p w:rsidR="00C53DB6" w:rsidRPr="00583419" w:rsidRDefault="009A3935">
                            <w:pPr>
                              <w:rPr>
                                <w:b/>
                                <w:sz w:val="20"/>
                                <w:szCs w:val="20"/>
                              </w:rPr>
                            </w:pPr>
                            <w:r>
                              <w:rPr>
                                <w:b/>
                                <w:sz w:val="20"/>
                                <w:szCs w:val="20"/>
                              </w:rPr>
                              <w:t xml:space="preserve"> 11/23 – 11:25 Thanksgiving Break</w:t>
                            </w:r>
                            <w:r w:rsidR="00FC333B">
                              <w:rPr>
                                <w:b/>
                                <w:sz w:val="20"/>
                                <w:szCs w:val="20"/>
                              </w:rPr>
                              <w:t xml:space="preserve"> – </w:t>
                            </w:r>
                            <w:r w:rsidR="004848E7">
                              <w:rPr>
                                <w:b/>
                                <w:sz w:val="20"/>
                                <w:szCs w:val="20"/>
                              </w:rPr>
                              <w:t>No School</w:t>
                            </w:r>
                          </w:p>
                          <w:tbl>
                            <w:tblPr>
                              <w:tblStyle w:val="NewsletterTable"/>
                              <w:tblW w:w="4956" w:type="pct"/>
                              <w:tblLook w:val="04A0" w:firstRow="1" w:lastRow="0" w:firstColumn="1" w:lastColumn="0" w:noHBand="0" w:noVBand="1"/>
                              <w:tblDescription w:val="Announcement table"/>
                            </w:tblPr>
                            <w:tblGrid>
                              <w:gridCol w:w="3394"/>
                            </w:tblGrid>
                            <w:tr w:rsidR="005D5BF5" w:rsidTr="003C7D9B">
                              <w:trPr>
                                <w:cnfStyle w:val="100000000000" w:firstRow="1" w:lastRow="0" w:firstColumn="0" w:lastColumn="0" w:oddVBand="0" w:evenVBand="0" w:oddHBand="0" w:evenHBand="0" w:firstRowFirstColumn="0" w:firstRowLastColumn="0" w:lastRowFirstColumn="0" w:lastRowLastColumn="0"/>
                                <w:trHeight w:val="60"/>
                              </w:trPr>
                              <w:tc>
                                <w:tcPr>
                                  <w:tcW w:w="3409" w:type="dxa"/>
                                  <w:tcBorders>
                                    <w:bottom w:val="nil"/>
                                  </w:tcBorders>
                                </w:tcPr>
                                <w:p w:rsidR="005D5BF5" w:rsidRDefault="005D5BF5">
                                  <w:pPr>
                                    <w:pStyle w:val="TableSpace"/>
                                  </w:pPr>
                                </w:p>
                              </w:tc>
                            </w:tr>
                            <w:tr w:rsidR="006C4DFF" w:rsidTr="003C7D9B">
                              <w:trPr>
                                <w:trHeight w:val="60"/>
                              </w:trPr>
                              <w:tc>
                                <w:tcPr>
                                  <w:tcW w:w="3409" w:type="dxa"/>
                                  <w:tcBorders>
                                    <w:bottom w:val="nil"/>
                                  </w:tcBorders>
                                </w:tcPr>
                                <w:p w:rsidR="006C4DFF" w:rsidRDefault="006C4DFF">
                                  <w:pPr>
                                    <w:pStyle w:val="TableSpace"/>
                                  </w:pPr>
                                </w:p>
                              </w:tc>
                            </w:tr>
                            <w:tr w:rsidR="006C4DFF" w:rsidTr="003C7D9B">
                              <w:trPr>
                                <w:trHeight w:val="60"/>
                              </w:trPr>
                              <w:tc>
                                <w:tcPr>
                                  <w:tcW w:w="3409" w:type="dxa"/>
                                  <w:tcBorders>
                                    <w:bottom w:val="nil"/>
                                  </w:tcBorders>
                                </w:tcPr>
                                <w:p w:rsidR="006C4DFF" w:rsidRDefault="006C4DFF">
                                  <w:pPr>
                                    <w:pStyle w:val="TableSpace"/>
                                  </w:pPr>
                                </w:p>
                              </w:tc>
                            </w:tr>
                            <w:tr w:rsidR="005D5BF5" w:rsidTr="003C7D9B">
                              <w:trPr>
                                <w:trHeight w:val="5760"/>
                              </w:trPr>
                              <w:tc>
                                <w:tcPr>
                                  <w:tcW w:w="3409" w:type="dxa"/>
                                  <w:tcBorders>
                                    <w:top w:val="nil"/>
                                    <w:bottom w:val="nil"/>
                                  </w:tcBorders>
                                </w:tcPr>
                                <w:p w:rsidR="005D5BF5" w:rsidRDefault="00D32517">
                                  <w:pPr>
                                    <w:pStyle w:val="Heading1"/>
                                    <w:outlineLvl w:val="0"/>
                                  </w:pPr>
                                  <w:r>
                                    <w:t>Important Announcement</w:t>
                                  </w:r>
                                </w:p>
                                <w:p w:rsidR="003C7D9B" w:rsidRPr="00583419" w:rsidRDefault="00287751" w:rsidP="003C7D9B">
                                  <w:pPr>
                                    <w:rPr>
                                      <w:sz w:val="20"/>
                                      <w:szCs w:val="20"/>
                                    </w:rPr>
                                  </w:pPr>
                                  <w:r w:rsidRPr="00583419">
                                    <w:rPr>
                                      <w:sz w:val="20"/>
                                      <w:szCs w:val="20"/>
                                    </w:rPr>
                                    <w:t>All 2</w:t>
                                  </w:r>
                                  <w:r w:rsidRPr="00583419">
                                    <w:rPr>
                                      <w:sz w:val="20"/>
                                      <w:szCs w:val="20"/>
                                      <w:vertAlign w:val="superscript"/>
                                    </w:rPr>
                                    <w:t>nd</w:t>
                                  </w:r>
                                  <w:r w:rsidRPr="00583419">
                                    <w:rPr>
                                      <w:sz w:val="20"/>
                                      <w:szCs w:val="20"/>
                                    </w:rPr>
                                    <w:t xml:space="preserve"> grade students should be completing at least 10 minutes of reading and Math addition/subtraction facts practice at least 4 nights per week.  Please be sure to initial the nights that your child has completed their Reading and Math HW.</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C1C31A7" id="_x0000_t202" coordsize="21600,21600" o:spt="202" path="m,l,21600r21600,l21600,xe">
                <v:stroke joinstyle="miter"/>
                <v:path gradientshapeok="t" o:connecttype="rect"/>
              </v:shapetype>
              <v:shape id="Text Box 5" o:spid="_x0000_s1026" type="#_x0000_t202" alt="Newsletter sidebar 1" style="position:absolute;left:0;text-align:left;margin-left:190.3pt;margin-top:77.25pt;width:241.5pt;height:697.95pt;z-index:251663360;visibility:visible;mso-wrap-style:square;mso-width-percent:286;mso-height-percent:0;mso-wrap-distance-left:9pt;mso-wrap-distance-top:0;mso-wrap-distance-right:9pt;mso-wrap-distance-bottom:0;mso-position-horizontal:right;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" o:allowoverlap="f" filled="f" stroked="f" strokeweight=".5pt">
                <v:textbox inset="1.44pt,0,1.44pt,0">
                  <w:txbxContent>
                    <w:p w:rsidR="005D5BF5" w:rsidRDefault="005D5BF5">
                      <w:pPr>
                        <w:pStyle w:val="Photo"/>
                      </w:pPr>
                    </w:p>
                    <w:p w:rsidR="005D5BF5" w:rsidRPr="009A3935" w:rsidRDefault="00D32517">
                      <w:pPr>
                        <w:pStyle w:val="Heading1"/>
                        <w:rPr>
                          <w:color w:val="7E330F" w:themeColor="accent3" w:themeShade="80"/>
                          <w:u w:val="single"/>
                        </w:rPr>
                      </w:pPr>
                      <w:r w:rsidRPr="009A3935">
                        <w:rPr>
                          <w:color w:val="7E330F" w:themeColor="accent3" w:themeShade="80"/>
                          <w:u w:val="single"/>
                        </w:rPr>
                        <w:t>Upcoming Events</w:t>
                      </w:r>
                    </w:p>
                    <w:sdt>
                      <w:sdtPr>
                        <w:rPr>
                          <w:u w:val="single"/>
                        </w:rPr>
                        <w:id w:val="-1859105129"/>
                        <w:placeholder>
                          <w:docPart w:val="B8C98590AC7E4CD4B9A3B300F8AA01A8"/>
                        </w:placeholder>
                        <w:date w:fullDate="2016-11-08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8</w:t>
                          </w:r>
                        </w:p>
                      </w:sdtContent>
                    </w:sdt>
                    <w:p w:rsidR="005D5BF5" w:rsidRPr="00583419" w:rsidRDefault="009A3935">
                      <w:pPr>
                        <w:rPr>
                          <w:b/>
                          <w:sz w:val="20"/>
                          <w:szCs w:val="20"/>
                        </w:rPr>
                      </w:pPr>
                      <w:r>
                        <w:rPr>
                          <w:b/>
                          <w:sz w:val="20"/>
                          <w:szCs w:val="20"/>
                        </w:rPr>
                        <w:t>Election Day – No School</w:t>
                      </w:r>
                    </w:p>
                    <w:sdt>
                      <w:sdtPr>
                        <w:rPr>
                          <w:u w:val="single"/>
                        </w:rPr>
                        <w:id w:val="1255246653"/>
                        <w:placeholder>
                          <w:docPart w:val="B8C98590AC7E4CD4B9A3B300F8AA01A8"/>
                        </w:placeholder>
                        <w:date w:fullDate="2016-11-09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9</w:t>
                          </w:r>
                        </w:p>
                      </w:sdtContent>
                    </w:sdt>
                    <w:p w:rsidR="005D5BF5" w:rsidRPr="00583419" w:rsidRDefault="009A3935">
                      <w:pPr>
                        <w:rPr>
                          <w:b/>
                          <w:sz w:val="20"/>
                          <w:szCs w:val="20"/>
                        </w:rPr>
                      </w:pPr>
                      <w:r>
                        <w:rPr>
                          <w:b/>
                          <w:sz w:val="20"/>
                          <w:szCs w:val="20"/>
                        </w:rPr>
                        <w:t>ES Schools Open 4 Hours Late – Evening Conferences</w:t>
                      </w:r>
                    </w:p>
                    <w:sdt>
                      <w:sdtPr>
                        <w:rPr>
                          <w:u w:val="single"/>
                        </w:rPr>
                        <w:id w:val="298200219"/>
                        <w:placeholder>
                          <w:docPart w:val="B8C98590AC7E4CD4B9A3B300F8AA01A8"/>
                        </w:placeholder>
                        <w:date w:fullDate="2016-11-10T00:00:00Z">
                          <w:dateFormat w:val="MMMM d"/>
                          <w:lid w:val="en-US"/>
                          <w:storeMappedDataAs w:val="dateTime"/>
                          <w:calendar w:val="gregorian"/>
                        </w:date>
                      </w:sdtPr>
                      <w:sdtEndPr/>
                      <w:sdtContent>
                        <w:p w:rsidR="005D5BF5" w:rsidRPr="009A3935" w:rsidRDefault="009A3935">
                          <w:pPr>
                            <w:pStyle w:val="Heading2"/>
                            <w:rPr>
                              <w:u w:val="single"/>
                            </w:rPr>
                          </w:pPr>
                          <w:r w:rsidRPr="009A3935">
                            <w:rPr>
                              <w:u w:val="single"/>
                            </w:rPr>
                            <w:t>November 10</w:t>
                          </w:r>
                        </w:p>
                      </w:sdtContent>
                    </w:sdt>
                    <w:p w:rsidR="005D5BF5" w:rsidRDefault="009A3935">
                      <w:pPr>
                        <w:rPr>
                          <w:b/>
                          <w:sz w:val="20"/>
                          <w:szCs w:val="20"/>
                        </w:rPr>
                      </w:pPr>
                      <w:r>
                        <w:rPr>
                          <w:b/>
                          <w:sz w:val="20"/>
                          <w:szCs w:val="20"/>
                        </w:rPr>
                        <w:t>ES Schools Open 4 Hours Late – Evening Conferences</w:t>
                      </w:r>
                    </w:p>
                    <w:p w:rsidR="004848E7" w:rsidRPr="00583419" w:rsidRDefault="004848E7">
                      <w:pPr>
                        <w:rPr>
                          <w:b/>
                          <w:sz w:val="20"/>
                          <w:szCs w:val="20"/>
                        </w:rPr>
                      </w:pPr>
                      <w:r>
                        <w:rPr>
                          <w:b/>
                          <w:sz w:val="20"/>
                          <w:szCs w:val="20"/>
                        </w:rPr>
                        <w:t>Fall Reading Parties (2:15 – 3:15 in classrooms)</w:t>
                      </w:r>
                    </w:p>
                    <w:sdt>
                      <w:sdtPr>
                        <w:rPr>
                          <w:u w:val="single"/>
                        </w:rPr>
                        <w:id w:val="-2044361492"/>
                        <w:placeholder>
                          <w:docPart w:val="F65AC0695A87416A8051F59F8690F1A1"/>
                        </w:placeholder>
                        <w:date w:fullDate="2016-11-11T00:00:00Z">
                          <w:dateFormat w:val="MMMM d"/>
                          <w:lid w:val="en-US"/>
                          <w:storeMappedDataAs w:val="dateTime"/>
                          <w:calendar w:val="gregorian"/>
                        </w:date>
                      </w:sdtPr>
                      <w:sdtEndPr/>
                      <w:sdtContent>
                        <w:p w:rsidR="00C53DB6" w:rsidRPr="009A3935" w:rsidRDefault="009A3935" w:rsidP="00C53DB6">
                          <w:pPr>
                            <w:pStyle w:val="Heading2"/>
                            <w:rPr>
                              <w:u w:val="single"/>
                            </w:rPr>
                          </w:pPr>
                          <w:r w:rsidRPr="009A3935">
                            <w:rPr>
                              <w:u w:val="single"/>
                            </w:rPr>
                            <w:t>November 11</w:t>
                          </w:r>
                        </w:p>
                      </w:sdtContent>
                    </w:sdt>
                    <w:p w:rsidR="00C53DB6" w:rsidRPr="00583419" w:rsidRDefault="009A3935">
                      <w:pPr>
                        <w:rPr>
                          <w:b/>
                          <w:sz w:val="20"/>
                          <w:szCs w:val="20"/>
                        </w:rPr>
                      </w:pPr>
                      <w:r>
                        <w:rPr>
                          <w:b/>
                          <w:sz w:val="20"/>
                          <w:szCs w:val="20"/>
                        </w:rPr>
                        <w:t>ES Schools Dismiss 3.5 Early – Afternoon Conferences</w:t>
                      </w:r>
                    </w:p>
                    <w:sdt>
                      <w:sdtPr>
                        <w:rPr>
                          <w:u w:val="single"/>
                        </w:rPr>
                        <w:id w:val="-1593391084"/>
                        <w:placeholder>
                          <w:docPart w:val="E7B486537EFA42EC85106C42974F7827"/>
                        </w:placeholder>
                        <w:date w:fullDate="2025-11-23T00:00:00Z">
                          <w:dateFormat w:val="MMMM d"/>
                          <w:lid w:val="en-US"/>
                          <w:storeMappedDataAs w:val="dateTime"/>
                          <w:calendar w:val="gregorian"/>
                        </w:date>
                      </w:sdtPr>
                      <w:sdtEndPr/>
                      <w:sdtContent>
                        <w:p w:rsidR="00C53DB6" w:rsidRPr="009A3935" w:rsidRDefault="009A3935" w:rsidP="00C53DB6">
                          <w:pPr>
                            <w:pStyle w:val="Heading2"/>
                            <w:rPr>
                              <w:u w:val="single"/>
                            </w:rPr>
                          </w:pPr>
                          <w:r w:rsidRPr="009A3935">
                            <w:rPr>
                              <w:u w:val="single"/>
                            </w:rPr>
                            <w:t>November 23</w:t>
                          </w:r>
                        </w:p>
                      </w:sdtContent>
                    </w:sdt>
                    <w:p w:rsidR="00C53DB6" w:rsidRPr="00583419" w:rsidRDefault="009A3935">
                      <w:pPr>
                        <w:rPr>
                          <w:b/>
                          <w:sz w:val="20"/>
                          <w:szCs w:val="20"/>
                        </w:rPr>
                      </w:pPr>
                      <w:r>
                        <w:rPr>
                          <w:b/>
                          <w:sz w:val="20"/>
                          <w:szCs w:val="20"/>
                        </w:rPr>
                        <w:t xml:space="preserve"> 11/23 – 11:25 Thanksgiving Break</w:t>
                      </w:r>
                      <w:r w:rsidR="00FC333B">
                        <w:rPr>
                          <w:b/>
                          <w:sz w:val="20"/>
                          <w:szCs w:val="20"/>
                        </w:rPr>
                        <w:t xml:space="preserve"> – </w:t>
                      </w:r>
                      <w:r w:rsidR="004848E7">
                        <w:rPr>
                          <w:b/>
                          <w:sz w:val="20"/>
                          <w:szCs w:val="20"/>
                        </w:rPr>
                        <w:t>No School</w:t>
                      </w:r>
                    </w:p>
                    <w:tbl>
                      <w:tblPr>
                        <w:tblStyle w:val="NewsletterTable"/>
                        <w:tblW w:w="4956" w:type="pct"/>
                        <w:tblLook w:val="04A0" w:firstRow="1" w:lastRow="0" w:firstColumn="1" w:lastColumn="0" w:noHBand="0" w:noVBand="1"/>
                        <w:tblDescription w:val="Announcement table"/>
                      </w:tblPr>
                      <w:tblGrid>
                        <w:gridCol w:w="3394"/>
                      </w:tblGrid>
                      <w:tr w:rsidR="005D5BF5" w:rsidTr="003C7D9B">
                        <w:trPr>
                          <w:cnfStyle w:val="100000000000" w:firstRow="1" w:lastRow="0" w:firstColumn="0" w:lastColumn="0" w:oddVBand="0" w:evenVBand="0" w:oddHBand="0" w:evenHBand="0" w:firstRowFirstColumn="0" w:firstRowLastColumn="0" w:lastRowFirstColumn="0" w:lastRowLastColumn="0"/>
                          <w:trHeight w:val="60"/>
                        </w:trPr>
                        <w:tc>
                          <w:tcPr>
                            <w:tcW w:w="3409" w:type="dxa"/>
                            <w:tcBorders>
                              <w:bottom w:val="nil"/>
                            </w:tcBorders>
                          </w:tcPr>
                          <w:p w:rsidR="005D5BF5" w:rsidRDefault="005D5BF5">
                            <w:pPr>
                              <w:pStyle w:val="TableSpace"/>
                            </w:pPr>
                          </w:p>
                        </w:tc>
                      </w:tr>
                      <w:tr w:rsidR="006C4DFF" w:rsidTr="003C7D9B">
                        <w:trPr>
                          <w:trHeight w:val="60"/>
                        </w:trPr>
                        <w:tc>
                          <w:tcPr>
                            <w:tcW w:w="3409" w:type="dxa"/>
                            <w:tcBorders>
                              <w:bottom w:val="nil"/>
                            </w:tcBorders>
                          </w:tcPr>
                          <w:p w:rsidR="006C4DFF" w:rsidRDefault="006C4DFF">
                            <w:pPr>
                              <w:pStyle w:val="TableSpace"/>
                            </w:pPr>
                          </w:p>
                        </w:tc>
                      </w:tr>
                      <w:tr w:rsidR="006C4DFF" w:rsidTr="003C7D9B">
                        <w:trPr>
                          <w:trHeight w:val="60"/>
                        </w:trPr>
                        <w:tc>
                          <w:tcPr>
                            <w:tcW w:w="3409" w:type="dxa"/>
                            <w:tcBorders>
                              <w:bottom w:val="nil"/>
                            </w:tcBorders>
                          </w:tcPr>
                          <w:p w:rsidR="006C4DFF" w:rsidRDefault="006C4DFF">
                            <w:pPr>
                              <w:pStyle w:val="TableSpace"/>
                            </w:pPr>
                          </w:p>
                        </w:tc>
                      </w:tr>
                      <w:tr w:rsidR="005D5BF5" w:rsidTr="003C7D9B">
                        <w:trPr>
                          <w:trHeight w:val="5760"/>
                        </w:trPr>
                        <w:tc>
                          <w:tcPr>
                            <w:tcW w:w="3409" w:type="dxa"/>
                            <w:tcBorders>
                              <w:top w:val="nil"/>
                              <w:bottom w:val="nil"/>
                            </w:tcBorders>
                          </w:tcPr>
                          <w:p w:rsidR="005D5BF5" w:rsidRDefault="00D32517">
                            <w:pPr>
                              <w:pStyle w:val="Heading1"/>
                              <w:outlineLvl w:val="0"/>
                            </w:pPr>
                            <w:r>
                              <w:t>Important Announcement</w:t>
                            </w:r>
                          </w:p>
                          <w:p w:rsidR="003C7D9B" w:rsidRPr="00583419" w:rsidRDefault="00287751" w:rsidP="003C7D9B">
                            <w:pPr>
                              <w:rPr>
                                <w:sz w:val="20"/>
                                <w:szCs w:val="20"/>
                              </w:rPr>
                            </w:pPr>
                            <w:r w:rsidRPr="00583419">
                              <w:rPr>
                                <w:sz w:val="20"/>
                                <w:szCs w:val="20"/>
                              </w:rPr>
                              <w:t>All 2</w:t>
                            </w:r>
                            <w:r w:rsidRPr="00583419">
                              <w:rPr>
                                <w:sz w:val="20"/>
                                <w:szCs w:val="20"/>
                                <w:vertAlign w:val="superscript"/>
                              </w:rPr>
                              <w:t>nd</w:t>
                            </w:r>
                            <w:r w:rsidRPr="00583419">
                              <w:rPr>
                                <w:sz w:val="20"/>
                                <w:szCs w:val="20"/>
                              </w:rPr>
                              <w:t xml:space="preserve"> grade students should be completing at least 10 minutes of reading and Math addition/subtraction facts practice at least 4 nights per week.  Please be sure to initial the nights that your child has completed their Reading and Math HW.</w:t>
                            </w:r>
                          </w:p>
                        </w:tc>
                      </w:tr>
                    </w:tbl>
                    <w:p w:rsidR="005D5BF5" w:rsidRDefault="005D5BF5">
                      <w:pPr>
                        <w:pStyle w:val="NoSpacing"/>
                      </w:pPr>
                    </w:p>
                  </w:txbxContent>
                </v:textbox>
                <w10:wrap type="square" side="left" anchorx="page" anchory="margin"/>
              </v:shape>
            </w:pict>
          </mc:Fallback>
        </mc:AlternateContent>
      </w:r>
      <w:r w:rsidR="00287751" w:rsidRPr="009A3935">
        <w:rPr>
          <w:b/>
          <w:color w:val="00B050"/>
          <w:sz w:val="32"/>
          <w:szCs w:val="32"/>
        </w:rPr>
        <w:t>Green Valley ES</w:t>
      </w:r>
    </w:p>
    <w:p w:rsidR="005D5BF5" w:rsidRPr="00583419" w:rsidRDefault="00287751">
      <w:pPr>
        <w:pStyle w:val="ContactInfo"/>
        <w:rPr>
          <w:b/>
        </w:rPr>
      </w:pPr>
      <w:r w:rsidRPr="00583419">
        <w:rPr>
          <w:b/>
        </w:rPr>
        <w:t>11501 Fingerboard Road, Monrovia, MD 21770</w:t>
      </w:r>
    </w:p>
    <w:p w:rsidR="005D5BF5" w:rsidRPr="00583419" w:rsidRDefault="00287751">
      <w:pPr>
        <w:pStyle w:val="ContactInfo"/>
        <w:rPr>
          <w:b/>
        </w:rPr>
      </w:pPr>
      <w:r w:rsidRPr="00583419">
        <w:rPr>
          <w:b/>
        </w:rPr>
        <w:t>240-236-3400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287751" w:rsidRDefault="003C7D9B" w:rsidP="003B2658">
            <w:pPr>
              <w:spacing w:before="0" w:after="200" w:line="276" w:lineRule="auto"/>
              <w:rPr>
                <w:b/>
                <w:u w:val="single"/>
              </w:rPr>
            </w:pPr>
            <w:r>
              <w:rPr>
                <w:b/>
                <w:u w:val="single"/>
              </w:rPr>
              <w:t>Language Arts</w:t>
            </w:r>
            <w:r w:rsidR="00287751" w:rsidRPr="00287751">
              <w:rPr>
                <w:b/>
                <w:u w:val="single"/>
              </w:rPr>
              <w:t>:</w:t>
            </w:r>
          </w:p>
          <w:p w:rsidR="00287751" w:rsidRDefault="00A30EB4" w:rsidP="003B2658">
            <w:pPr>
              <w:spacing w:before="0" w:after="200" w:line="276" w:lineRule="auto"/>
              <w:rPr>
                <w:sz w:val="18"/>
                <w:szCs w:val="18"/>
              </w:rPr>
            </w:pPr>
            <w:r>
              <w:rPr>
                <w:sz w:val="18"/>
                <w:szCs w:val="18"/>
              </w:rPr>
              <w:t>We will be working with informational selections (both short and extended texts)</w:t>
            </w:r>
            <w:r w:rsidR="00287751" w:rsidRPr="00030E1B">
              <w:rPr>
                <w:sz w:val="18"/>
                <w:szCs w:val="18"/>
              </w:rPr>
              <w:t xml:space="preserve"> during whole group and guided reading groups</w:t>
            </w:r>
            <w:r>
              <w:rPr>
                <w:sz w:val="18"/>
                <w:szCs w:val="18"/>
              </w:rPr>
              <w:t xml:space="preserve"> this month</w:t>
            </w:r>
            <w:r w:rsidR="00287751" w:rsidRPr="00030E1B">
              <w:rPr>
                <w:sz w:val="18"/>
                <w:szCs w:val="18"/>
              </w:rPr>
              <w:t>.  Some of our main objectives will be:</w:t>
            </w:r>
          </w:p>
          <w:p w:rsidR="00A30EB4" w:rsidRPr="00FC333B" w:rsidRDefault="00A30EB4" w:rsidP="00A30EB4">
            <w:pPr>
              <w:pStyle w:val="NormalWeb"/>
              <w:numPr>
                <w:ilvl w:val="0"/>
                <w:numId w:val="6"/>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Asking and answering</w:t>
            </w:r>
            <w:r w:rsidRPr="00FC333B">
              <w:rPr>
                <w:rFonts w:asciiTheme="minorHAnsi" w:hAnsiTheme="minorHAnsi" w:cs="Arial"/>
                <w:color w:val="000000"/>
                <w:sz w:val="18"/>
                <w:szCs w:val="18"/>
              </w:rPr>
              <w:t xml:space="preserve"> such questions as who, what, where, when, why, and how to demonstrate understanding of key ideas in a text. </w:t>
            </w:r>
          </w:p>
          <w:p w:rsidR="00A30EB4" w:rsidRPr="00FC333B" w:rsidRDefault="00A30EB4" w:rsidP="00A30EB4">
            <w:pPr>
              <w:pStyle w:val="NormalWeb"/>
              <w:numPr>
                <w:ilvl w:val="0"/>
                <w:numId w:val="6"/>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Determining</w:t>
            </w:r>
            <w:r w:rsidRPr="00FC333B">
              <w:rPr>
                <w:rFonts w:asciiTheme="minorHAnsi" w:hAnsiTheme="minorHAnsi" w:cs="Arial"/>
                <w:color w:val="000000"/>
                <w:sz w:val="18"/>
                <w:szCs w:val="18"/>
              </w:rPr>
              <w:t xml:space="preserve"> the meaning of words and phrases in a text relevant to a grade 2 topic or subject area.</w:t>
            </w:r>
          </w:p>
          <w:p w:rsidR="00A30EB4" w:rsidRPr="00FC333B" w:rsidRDefault="00A30EB4" w:rsidP="00A30EB4">
            <w:pPr>
              <w:pStyle w:val="NormalWeb"/>
              <w:numPr>
                <w:ilvl w:val="0"/>
                <w:numId w:val="6"/>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Knowing and using</w:t>
            </w:r>
            <w:r w:rsidRPr="00FC333B">
              <w:rPr>
                <w:rFonts w:asciiTheme="minorHAnsi" w:hAnsiTheme="minorHAnsi" w:cs="Arial"/>
                <w:color w:val="000000"/>
                <w:sz w:val="18"/>
                <w:szCs w:val="18"/>
              </w:rPr>
              <w:t xml:space="preserve"> various text features (e.g., captions, bold print, subheadings, glossaries, indexes, electronic menus, icons) to locate key facts or information in a text efficiently.</w:t>
            </w:r>
          </w:p>
          <w:p w:rsidR="00A30EB4" w:rsidRPr="00FC333B" w:rsidRDefault="00A30EB4" w:rsidP="00FC333B">
            <w:pPr>
              <w:pStyle w:val="NormalWeb"/>
              <w:numPr>
                <w:ilvl w:val="0"/>
                <w:numId w:val="6"/>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Explaining</w:t>
            </w:r>
            <w:r w:rsidRPr="00FC333B">
              <w:rPr>
                <w:rFonts w:asciiTheme="minorHAnsi" w:hAnsiTheme="minorHAnsi" w:cs="Arial"/>
                <w:color w:val="000000"/>
                <w:sz w:val="18"/>
                <w:szCs w:val="18"/>
              </w:rPr>
              <w:t xml:space="preserve"> how specific images (e.g., a diagram showing how a machine words) contribute to and clarify a text.</w:t>
            </w:r>
          </w:p>
          <w:p w:rsidR="00A30EB4" w:rsidRPr="00FC333B" w:rsidRDefault="00A30EB4" w:rsidP="00A30EB4">
            <w:pPr>
              <w:pStyle w:val="NormalWeb"/>
              <w:numPr>
                <w:ilvl w:val="0"/>
                <w:numId w:val="7"/>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 xml:space="preserve"> Describe how reasons support specific points the author makes in a text.</w:t>
            </w:r>
          </w:p>
          <w:p w:rsidR="00287751" w:rsidRPr="00FC333B" w:rsidRDefault="00A30EB4" w:rsidP="00FC333B">
            <w:pPr>
              <w:pStyle w:val="NormalWeb"/>
              <w:numPr>
                <w:ilvl w:val="0"/>
                <w:numId w:val="7"/>
              </w:numPr>
              <w:spacing w:before="0" w:beforeAutospacing="0" w:after="0" w:afterAutospacing="0"/>
              <w:rPr>
                <w:rFonts w:asciiTheme="minorHAnsi" w:hAnsiTheme="minorHAnsi"/>
                <w:sz w:val="18"/>
                <w:szCs w:val="18"/>
              </w:rPr>
            </w:pPr>
            <w:r w:rsidRPr="00FC333B">
              <w:rPr>
                <w:rFonts w:asciiTheme="minorHAnsi" w:hAnsiTheme="minorHAnsi" w:cs="Arial"/>
                <w:color w:val="000000"/>
                <w:sz w:val="18"/>
                <w:szCs w:val="18"/>
              </w:rPr>
              <w:t xml:space="preserve"> Compare and contrast the most important points presented by two texts on the same topic.</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rsidP="003B2658">
            <w:pPr>
              <w:pStyle w:val="TableSpace"/>
              <w:ind w:left="0"/>
            </w:pPr>
          </w:p>
        </w:tc>
      </w:tr>
    </w:tbl>
    <w:p w:rsidR="005D5BF5" w:rsidRPr="00287751" w:rsidRDefault="003C7D9B" w:rsidP="00287751">
      <w:pPr>
        <w:pStyle w:val="Heading2"/>
        <w:rPr>
          <w:u w:val="single"/>
        </w:rPr>
      </w:pPr>
      <w:r>
        <w:rPr>
          <w:u w:val="single"/>
        </w:rPr>
        <w:t>Writing</w:t>
      </w:r>
      <w:r w:rsidR="00287751" w:rsidRPr="00287751">
        <w:rPr>
          <w:u w:val="single"/>
        </w:rPr>
        <w:t>:</w:t>
      </w:r>
    </w:p>
    <w:p w:rsidR="00287751" w:rsidRDefault="009A3935" w:rsidP="00287751">
      <w:pPr>
        <w:rPr>
          <w:sz w:val="18"/>
          <w:szCs w:val="18"/>
        </w:rPr>
      </w:pPr>
      <w:r>
        <w:rPr>
          <w:sz w:val="18"/>
          <w:szCs w:val="18"/>
        </w:rPr>
        <w:t xml:space="preserve">We are just beginning our </w:t>
      </w:r>
      <w:r w:rsidRPr="00F300A7">
        <w:rPr>
          <w:b/>
          <w:sz w:val="18"/>
          <w:szCs w:val="18"/>
          <w:u w:val="single"/>
        </w:rPr>
        <w:t>Informative</w:t>
      </w:r>
      <w:r w:rsidR="00F300A7" w:rsidRPr="00F300A7">
        <w:rPr>
          <w:b/>
          <w:sz w:val="18"/>
          <w:szCs w:val="18"/>
          <w:u w:val="single"/>
        </w:rPr>
        <w:t xml:space="preserve"> Writing</w:t>
      </w:r>
      <w:r w:rsidR="00F300A7">
        <w:rPr>
          <w:sz w:val="18"/>
          <w:szCs w:val="18"/>
        </w:rPr>
        <w:t xml:space="preserve"> unit. </w:t>
      </w:r>
      <w:r w:rsidR="00287751" w:rsidRPr="00030E1B">
        <w:rPr>
          <w:sz w:val="18"/>
          <w:szCs w:val="18"/>
        </w:rPr>
        <w:t xml:space="preserve">  We will continue to work on the following things in our writing:</w:t>
      </w:r>
    </w:p>
    <w:p w:rsidR="00F300A7" w:rsidRDefault="00F300A7" w:rsidP="00F300A7">
      <w:pPr>
        <w:pStyle w:val="ListParagraph"/>
        <w:numPr>
          <w:ilvl w:val="0"/>
          <w:numId w:val="5"/>
        </w:numPr>
        <w:rPr>
          <w:sz w:val="18"/>
          <w:szCs w:val="18"/>
        </w:rPr>
      </w:pPr>
      <w:r>
        <w:rPr>
          <w:sz w:val="18"/>
          <w:szCs w:val="18"/>
        </w:rPr>
        <w:t>Selecting a topic for an informational writing piece</w:t>
      </w:r>
    </w:p>
    <w:p w:rsidR="00F300A7" w:rsidRDefault="00F300A7" w:rsidP="00F300A7">
      <w:pPr>
        <w:pStyle w:val="ListParagraph"/>
        <w:numPr>
          <w:ilvl w:val="0"/>
          <w:numId w:val="5"/>
        </w:numPr>
        <w:rPr>
          <w:sz w:val="18"/>
          <w:szCs w:val="18"/>
        </w:rPr>
      </w:pPr>
      <w:r>
        <w:rPr>
          <w:sz w:val="18"/>
          <w:szCs w:val="18"/>
        </w:rPr>
        <w:t>Using key facts from resources to support the topic</w:t>
      </w:r>
    </w:p>
    <w:p w:rsidR="00F300A7" w:rsidRDefault="00F300A7" w:rsidP="00F300A7">
      <w:pPr>
        <w:pStyle w:val="ListParagraph"/>
        <w:numPr>
          <w:ilvl w:val="0"/>
          <w:numId w:val="5"/>
        </w:numPr>
        <w:rPr>
          <w:sz w:val="18"/>
          <w:szCs w:val="18"/>
        </w:rPr>
      </w:pPr>
      <w:r>
        <w:rPr>
          <w:sz w:val="18"/>
          <w:szCs w:val="18"/>
        </w:rPr>
        <w:t>Organizing the key facts to develop the topic</w:t>
      </w:r>
    </w:p>
    <w:p w:rsidR="00F300A7" w:rsidRDefault="00F300A7" w:rsidP="00F300A7">
      <w:pPr>
        <w:pStyle w:val="ListParagraph"/>
        <w:numPr>
          <w:ilvl w:val="0"/>
          <w:numId w:val="5"/>
        </w:numPr>
        <w:rPr>
          <w:sz w:val="18"/>
          <w:szCs w:val="18"/>
        </w:rPr>
      </w:pPr>
      <w:r>
        <w:rPr>
          <w:sz w:val="18"/>
          <w:szCs w:val="18"/>
        </w:rPr>
        <w:t>Including a concluding statement/section</w:t>
      </w:r>
    </w:p>
    <w:p w:rsidR="00F300A7" w:rsidRDefault="00F300A7" w:rsidP="00F300A7">
      <w:pPr>
        <w:pStyle w:val="ListParagraph"/>
        <w:numPr>
          <w:ilvl w:val="0"/>
          <w:numId w:val="5"/>
        </w:numPr>
        <w:rPr>
          <w:sz w:val="18"/>
          <w:szCs w:val="18"/>
        </w:rPr>
      </w:pPr>
      <w:r>
        <w:rPr>
          <w:sz w:val="18"/>
          <w:szCs w:val="18"/>
        </w:rPr>
        <w:t>Using a variety of sentences to keep the reader interested</w:t>
      </w:r>
    </w:p>
    <w:p w:rsidR="00F300A7" w:rsidRDefault="00F300A7" w:rsidP="00F300A7">
      <w:pPr>
        <w:pStyle w:val="ListParagraph"/>
        <w:numPr>
          <w:ilvl w:val="0"/>
          <w:numId w:val="5"/>
        </w:numPr>
        <w:rPr>
          <w:sz w:val="18"/>
          <w:szCs w:val="18"/>
        </w:rPr>
      </w:pPr>
      <w:r>
        <w:rPr>
          <w:sz w:val="18"/>
          <w:szCs w:val="18"/>
        </w:rPr>
        <w:t>Spelling most 2</w:t>
      </w:r>
      <w:r w:rsidRPr="00F300A7">
        <w:rPr>
          <w:sz w:val="18"/>
          <w:szCs w:val="18"/>
          <w:vertAlign w:val="superscript"/>
        </w:rPr>
        <w:t>nd</w:t>
      </w:r>
      <w:r>
        <w:rPr>
          <w:sz w:val="18"/>
          <w:szCs w:val="18"/>
        </w:rPr>
        <w:t xml:space="preserve"> grade sight words correctly</w:t>
      </w:r>
    </w:p>
    <w:p w:rsidR="00A30EB4" w:rsidRPr="00A30EB4" w:rsidRDefault="00F300A7" w:rsidP="00A30EB4">
      <w:pPr>
        <w:pStyle w:val="ListParagraph"/>
        <w:numPr>
          <w:ilvl w:val="0"/>
          <w:numId w:val="5"/>
        </w:numPr>
        <w:rPr>
          <w:sz w:val="18"/>
          <w:szCs w:val="18"/>
        </w:rPr>
      </w:pPr>
      <w:r>
        <w:rPr>
          <w:sz w:val="18"/>
          <w:szCs w:val="18"/>
        </w:rPr>
        <w:t>Applying letter-sound relationships to spell unfamiliar words</w:t>
      </w:r>
    </w:p>
    <w:p w:rsidR="00F300A7" w:rsidRDefault="00F300A7" w:rsidP="00F300A7">
      <w:pPr>
        <w:pStyle w:val="ListParagraph"/>
        <w:numPr>
          <w:ilvl w:val="0"/>
          <w:numId w:val="5"/>
        </w:numPr>
        <w:rPr>
          <w:sz w:val="18"/>
          <w:szCs w:val="18"/>
        </w:rPr>
      </w:pPr>
      <w:r>
        <w:rPr>
          <w:sz w:val="18"/>
          <w:szCs w:val="18"/>
        </w:rPr>
        <w:t>Using correct capitalization and punctuation</w:t>
      </w:r>
    </w:p>
    <w:p w:rsidR="00F300A7" w:rsidRPr="00F300A7" w:rsidRDefault="00A30EB4" w:rsidP="00F300A7">
      <w:pPr>
        <w:pStyle w:val="ListParagraph"/>
        <w:numPr>
          <w:ilvl w:val="0"/>
          <w:numId w:val="5"/>
        </w:numPr>
        <w:rPr>
          <w:sz w:val="18"/>
          <w:szCs w:val="18"/>
        </w:rPr>
      </w:pPr>
      <w:r>
        <w:rPr>
          <w:sz w:val="18"/>
          <w:szCs w:val="18"/>
        </w:rPr>
        <w:t xml:space="preserve">Applying knowledge of correct grammar </w:t>
      </w:r>
    </w:p>
    <w:p w:rsidR="00194B34" w:rsidRDefault="003C7D9B" w:rsidP="00194B34">
      <w:pPr>
        <w:rPr>
          <w:sz w:val="18"/>
          <w:szCs w:val="18"/>
        </w:rPr>
      </w:pPr>
      <w:r>
        <w:rPr>
          <w:b/>
          <w:u w:val="single"/>
        </w:rPr>
        <w:t>Math</w:t>
      </w:r>
      <w:r w:rsidR="00287751" w:rsidRPr="00583419">
        <w:rPr>
          <w:b/>
        </w:rPr>
        <w:t>:</w:t>
      </w:r>
      <w:r w:rsidR="00287751">
        <w:t xml:space="preserve"> </w:t>
      </w:r>
      <w:r w:rsidR="00A30EB4">
        <w:rPr>
          <w:sz w:val="18"/>
          <w:szCs w:val="18"/>
        </w:rPr>
        <w:t xml:space="preserve">We have begun our </w:t>
      </w:r>
      <w:r w:rsidR="00A30EB4" w:rsidRPr="00A30EB4">
        <w:rPr>
          <w:b/>
          <w:sz w:val="18"/>
          <w:szCs w:val="18"/>
        </w:rPr>
        <w:t>Applying Place Value Number Patterns</w:t>
      </w:r>
      <w:r w:rsidR="00A30EB4">
        <w:rPr>
          <w:sz w:val="18"/>
          <w:szCs w:val="18"/>
        </w:rPr>
        <w:t xml:space="preserve"> unit. We will be working on:</w:t>
      </w:r>
    </w:p>
    <w:p w:rsidR="00FC333B" w:rsidRPr="00FC333B" w:rsidRDefault="00FC333B" w:rsidP="00FC333B">
      <w:pPr>
        <w:numPr>
          <w:ilvl w:val="0"/>
          <w:numId w:val="9"/>
        </w:numPr>
        <w:shd w:val="clear" w:color="auto" w:fill="F3F3F3"/>
        <w:spacing w:before="100" w:beforeAutospacing="1" w:after="100" w:afterAutospacing="1" w:line="360" w:lineRule="atLeast"/>
        <w:ind w:right="0"/>
        <w:textAlignment w:val="baseline"/>
        <w:rPr>
          <w:rFonts w:eastAsia="Times New Roman" w:cs="Arial"/>
          <w:color w:val="000000"/>
          <w:sz w:val="18"/>
          <w:szCs w:val="18"/>
        </w:rPr>
      </w:pPr>
      <w:r>
        <w:rPr>
          <w:rFonts w:eastAsia="Times New Roman" w:cs="Arial"/>
          <w:bCs/>
          <w:color w:val="000000"/>
          <w:sz w:val="18"/>
          <w:szCs w:val="18"/>
        </w:rPr>
        <w:t xml:space="preserve"> Reading/ writing</w:t>
      </w:r>
      <w:r w:rsidRPr="00FC333B">
        <w:rPr>
          <w:rFonts w:eastAsia="Times New Roman" w:cs="Arial"/>
          <w:bCs/>
          <w:color w:val="000000"/>
          <w:sz w:val="18"/>
          <w:szCs w:val="18"/>
        </w:rPr>
        <w:t xml:space="preserve"> numbers to 1000 using base ten numerals, number names and expanded form to justify representations. </w:t>
      </w:r>
    </w:p>
    <w:p w:rsidR="00FC333B" w:rsidRPr="00FC333B" w:rsidRDefault="00FC333B" w:rsidP="00FC333B">
      <w:pPr>
        <w:numPr>
          <w:ilvl w:val="0"/>
          <w:numId w:val="9"/>
        </w:numPr>
        <w:shd w:val="clear" w:color="auto" w:fill="F3F3F3"/>
        <w:spacing w:before="100" w:beforeAutospacing="1" w:after="100" w:afterAutospacing="1" w:line="360" w:lineRule="atLeast"/>
        <w:ind w:right="0"/>
        <w:textAlignment w:val="baseline"/>
        <w:rPr>
          <w:rFonts w:eastAsia="Times New Roman" w:cs="Arial"/>
          <w:color w:val="000000"/>
          <w:sz w:val="18"/>
          <w:szCs w:val="18"/>
        </w:rPr>
      </w:pPr>
      <w:r w:rsidRPr="00FC333B">
        <w:rPr>
          <w:rFonts w:eastAsia="Times New Roman" w:cs="Arial"/>
          <w:bCs/>
          <w:color w:val="000000"/>
          <w:sz w:val="18"/>
          <w:szCs w:val="18"/>
        </w:rPr>
        <w:lastRenderedPageBreak/>
        <w:t>Students will compare two three-digit numbers based on meanings of the hundred, tens, and ones digits, using &gt;, =, and &lt; symbols to record the res</w:t>
      </w:r>
      <w:r>
        <w:rPr>
          <w:rFonts w:eastAsia="Times New Roman" w:cs="Arial"/>
          <w:bCs/>
          <w:color w:val="000000"/>
          <w:sz w:val="18"/>
          <w:szCs w:val="18"/>
        </w:rPr>
        <w:t>ults of comparisons.</w:t>
      </w:r>
    </w:p>
    <w:p w:rsidR="00FC333B" w:rsidRPr="00FC333B" w:rsidRDefault="00FC333B" w:rsidP="00FC333B">
      <w:pPr>
        <w:numPr>
          <w:ilvl w:val="0"/>
          <w:numId w:val="9"/>
        </w:numPr>
        <w:spacing w:before="0" w:after="0" w:line="240" w:lineRule="auto"/>
        <w:ind w:right="0"/>
        <w:textAlignment w:val="baseline"/>
        <w:rPr>
          <w:rFonts w:eastAsia="Times New Roman" w:cs="Arial"/>
          <w:bCs/>
          <w:color w:val="000000"/>
          <w:sz w:val="18"/>
          <w:szCs w:val="18"/>
        </w:rPr>
      </w:pPr>
      <w:r>
        <w:rPr>
          <w:rFonts w:eastAsia="Times New Roman" w:cs="Arial"/>
          <w:bCs/>
          <w:color w:val="000000"/>
          <w:sz w:val="18"/>
          <w:szCs w:val="18"/>
        </w:rPr>
        <w:t>S</w:t>
      </w:r>
      <w:r w:rsidRPr="00FC333B">
        <w:rPr>
          <w:rFonts w:eastAsia="Times New Roman" w:cs="Arial"/>
          <w:bCs/>
          <w:color w:val="000000"/>
          <w:sz w:val="18"/>
          <w:szCs w:val="18"/>
        </w:rPr>
        <w:t>kip count</w:t>
      </w:r>
      <w:r>
        <w:rPr>
          <w:rFonts w:eastAsia="Times New Roman" w:cs="Arial"/>
          <w:bCs/>
          <w:color w:val="000000"/>
          <w:sz w:val="18"/>
          <w:szCs w:val="18"/>
        </w:rPr>
        <w:t>ing</w:t>
      </w:r>
      <w:r w:rsidRPr="00FC333B">
        <w:rPr>
          <w:rFonts w:eastAsia="Times New Roman" w:cs="Arial"/>
          <w:bCs/>
          <w:color w:val="000000"/>
          <w:sz w:val="18"/>
          <w:szCs w:val="18"/>
        </w:rPr>
        <w:t xml:space="preserve"> by 5’s , 10’s, and 100’s,starting at any multiple of 5, 10, and 100, within 1,000 to</w:t>
      </w:r>
      <w:r>
        <w:rPr>
          <w:rFonts w:eastAsia="Times New Roman" w:cs="Arial"/>
          <w:bCs/>
          <w:color w:val="000000"/>
          <w:sz w:val="18"/>
          <w:szCs w:val="18"/>
        </w:rPr>
        <w:t xml:space="preserve"> determine patterns.</w:t>
      </w:r>
    </w:p>
    <w:p w:rsidR="00FC333B" w:rsidRPr="00FC333B" w:rsidRDefault="00FC333B" w:rsidP="00FC333B">
      <w:pPr>
        <w:numPr>
          <w:ilvl w:val="0"/>
          <w:numId w:val="9"/>
        </w:numPr>
        <w:spacing w:before="0" w:after="0" w:line="240" w:lineRule="auto"/>
        <w:ind w:right="0"/>
        <w:textAlignment w:val="baseline"/>
        <w:rPr>
          <w:rFonts w:eastAsia="Times New Roman" w:cs="Arial"/>
          <w:color w:val="000000"/>
          <w:sz w:val="18"/>
          <w:szCs w:val="18"/>
        </w:rPr>
      </w:pPr>
      <w:r>
        <w:rPr>
          <w:rFonts w:eastAsia="Times New Roman" w:cs="Arial"/>
          <w:bCs/>
          <w:color w:val="000000"/>
          <w:sz w:val="18"/>
          <w:szCs w:val="18"/>
        </w:rPr>
        <w:t xml:space="preserve"> Determining</w:t>
      </w:r>
      <w:r w:rsidRPr="00FC333B">
        <w:rPr>
          <w:rFonts w:eastAsia="Times New Roman" w:cs="Arial"/>
          <w:bCs/>
          <w:color w:val="000000"/>
          <w:sz w:val="18"/>
          <w:szCs w:val="18"/>
        </w:rPr>
        <w:t xml:space="preserve"> whether a group of objects (up to 20) has an odd or even number of members, e.g., by pairing objects or counting them by 2s and write an equation to express an even number as a sum </w:t>
      </w:r>
      <w:r>
        <w:rPr>
          <w:rFonts w:eastAsia="Times New Roman" w:cs="Arial"/>
          <w:bCs/>
          <w:color w:val="000000"/>
          <w:sz w:val="18"/>
          <w:szCs w:val="18"/>
        </w:rPr>
        <w:t>of two equal addends.</w:t>
      </w:r>
    </w:p>
    <w:p w:rsidR="00FC333B" w:rsidRPr="00FC333B" w:rsidRDefault="00FC333B" w:rsidP="00FC333B">
      <w:pPr>
        <w:numPr>
          <w:ilvl w:val="0"/>
          <w:numId w:val="9"/>
        </w:numPr>
        <w:spacing w:before="0" w:after="0" w:line="240" w:lineRule="auto"/>
        <w:ind w:right="0"/>
        <w:textAlignment w:val="baseline"/>
        <w:rPr>
          <w:rFonts w:eastAsia="Times New Roman" w:cs="Arial"/>
          <w:color w:val="000000"/>
          <w:sz w:val="18"/>
          <w:szCs w:val="18"/>
        </w:rPr>
      </w:pPr>
      <w:r>
        <w:rPr>
          <w:rFonts w:eastAsia="Times New Roman" w:cs="Arial"/>
          <w:color w:val="000000"/>
          <w:sz w:val="18"/>
          <w:szCs w:val="18"/>
        </w:rPr>
        <w:t xml:space="preserve"> Identifying</w:t>
      </w:r>
      <w:r w:rsidRPr="00FC333B">
        <w:rPr>
          <w:rFonts w:eastAsia="Times New Roman" w:cs="Arial"/>
          <w:color w:val="000000"/>
          <w:sz w:val="18"/>
          <w:szCs w:val="18"/>
        </w:rPr>
        <w:t xml:space="preserve"> coins (quarters, dimes, nickels, and pennies), applying skip counting strategies to determine the value of a mixed set of coins up to a $1 in </w:t>
      </w:r>
      <w:r>
        <w:rPr>
          <w:rFonts w:eastAsia="Times New Roman" w:cs="Arial"/>
          <w:color w:val="000000"/>
          <w:sz w:val="18"/>
          <w:szCs w:val="18"/>
        </w:rPr>
        <w:t>real life situations.</w:t>
      </w:r>
    </w:p>
    <w:p w:rsidR="00FC333B" w:rsidRPr="00FC333B" w:rsidRDefault="00FC333B" w:rsidP="00FC333B">
      <w:pPr>
        <w:numPr>
          <w:ilvl w:val="0"/>
          <w:numId w:val="9"/>
        </w:numPr>
        <w:spacing w:before="0" w:after="0" w:line="240" w:lineRule="auto"/>
        <w:ind w:right="0"/>
        <w:textAlignment w:val="baseline"/>
        <w:rPr>
          <w:rFonts w:eastAsia="Times New Roman" w:cs="Arial"/>
          <w:color w:val="000000"/>
          <w:sz w:val="18"/>
          <w:szCs w:val="18"/>
        </w:rPr>
      </w:pPr>
      <w:r>
        <w:rPr>
          <w:rFonts w:eastAsia="Times New Roman" w:cs="Arial"/>
          <w:color w:val="000000"/>
          <w:sz w:val="18"/>
          <w:szCs w:val="18"/>
        </w:rPr>
        <w:t>Using</w:t>
      </w:r>
      <w:r w:rsidRPr="00FC333B">
        <w:rPr>
          <w:rFonts w:eastAsia="Times New Roman" w:cs="Arial"/>
          <w:color w:val="000000"/>
          <w:sz w:val="18"/>
          <w:szCs w:val="18"/>
        </w:rPr>
        <w:t xml:space="preserve"> concrete models to construct rectangular arrays using repeated addition to record the equation in expressing the total as a </w:t>
      </w:r>
      <w:r>
        <w:rPr>
          <w:rFonts w:eastAsia="Times New Roman" w:cs="Arial"/>
          <w:color w:val="000000"/>
          <w:sz w:val="18"/>
          <w:szCs w:val="18"/>
        </w:rPr>
        <w:t xml:space="preserve">sum of equal addends. </w:t>
      </w:r>
    </w:p>
    <w:p w:rsidR="00FC333B" w:rsidRPr="00FC333B" w:rsidRDefault="00FC333B" w:rsidP="00194B34">
      <w:pPr>
        <w:rPr>
          <w:sz w:val="18"/>
          <w:szCs w:val="18"/>
        </w:rPr>
      </w:pPr>
    </w:p>
    <w:p w:rsidR="00194B34" w:rsidRPr="00A30EB4" w:rsidRDefault="006C4DFF" w:rsidP="00A30EB4">
      <w:pPr>
        <w:spacing w:before="0" w:after="0" w:line="240" w:lineRule="auto"/>
        <w:ind w:left="0" w:right="0"/>
        <w:rPr>
          <w:rFonts w:eastAsia="Times New Roman" w:cs="Times New Roman"/>
          <w:color w:val="auto"/>
          <w:szCs w:val="24"/>
        </w:rPr>
      </w:pPr>
      <w:r w:rsidRPr="006C4DFF">
        <w:rPr>
          <w:noProof/>
        </w:rPr>
        <mc:AlternateContent>
          <mc:Choice Requires="wps">
            <w:drawing>
              <wp:anchor distT="0" distB="0" distL="114300" distR="114300" simplePos="0" relativeHeight="251665408" behindDoc="0" locked="0" layoutInCell="1" allowOverlap="0" wp14:anchorId="7BAF370D" wp14:editId="0BDFF6C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696277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BB22B7" w:rsidRDefault="006C4DFF">
                                  <w:pPr>
                                    <w:pStyle w:val="Heading1"/>
                                    <w:outlineLvl w:val="0"/>
                                    <w:rPr>
                                      <w:color w:val="FFC000"/>
                                    </w:rPr>
                                  </w:pPr>
                                  <w:r>
                                    <w:rPr>
                                      <w:color w:val="FFC000"/>
                                    </w:rPr>
                                    <w:t>Important Information</w:t>
                                  </w:r>
                                  <w:r w:rsidR="00287751">
                                    <w:rPr>
                                      <w:color w:val="FFC000"/>
                                    </w:rPr>
                                    <w:t>:</w:t>
                                  </w:r>
                                </w:p>
                                <w:p w:rsidR="005D5BF5" w:rsidRPr="003C7D9B" w:rsidRDefault="003C7D9B" w:rsidP="00287751">
                                  <w:pPr>
                                    <w:pStyle w:val="Heading2"/>
                                    <w:outlineLvl w:val="1"/>
                                    <w:rPr>
                                      <w:u w:val="single"/>
                                    </w:rPr>
                                  </w:pPr>
                                  <w:r w:rsidRPr="003C7D9B">
                                    <w:rPr>
                                      <w:u w:val="single"/>
                                    </w:rPr>
                                    <w:t>SECOND GRADE E-MAIL ADDRESSES:</w:t>
                                  </w:r>
                                </w:p>
                                <w:p w:rsidR="00287751" w:rsidRDefault="00DB4EE0" w:rsidP="00287751">
                                  <w:hyperlink r:id="rId9" w:history="1">
                                    <w:r w:rsidR="00C55996" w:rsidRPr="00602236">
                                      <w:rPr>
                                        <w:rStyle w:val="Hyperlink"/>
                                      </w:rPr>
                                      <w:t>Stacie.Meador@fcps.org</w:t>
                                    </w:r>
                                  </w:hyperlink>
                                </w:p>
                                <w:p w:rsidR="00287751" w:rsidRDefault="00DB4EE0" w:rsidP="00287751">
                                  <w:hyperlink r:id="rId10" w:history="1">
                                    <w:r w:rsidR="00287751" w:rsidRPr="00602236">
                                      <w:rPr>
                                        <w:rStyle w:val="Hyperlink"/>
                                      </w:rPr>
                                      <w:t>Dana.Murrill@fcps.org</w:t>
                                    </w:r>
                                  </w:hyperlink>
                                </w:p>
                                <w:p w:rsidR="00287751" w:rsidRDefault="00DB4EE0" w:rsidP="00287751">
                                  <w:hyperlink r:id="rId11" w:history="1">
                                    <w:r w:rsidR="00287751" w:rsidRPr="00602236">
                                      <w:rPr>
                                        <w:rStyle w:val="Hyperlink"/>
                                      </w:rPr>
                                      <w:t>Sara.Franciscovich@fcps.org</w:t>
                                    </w:r>
                                  </w:hyperlink>
                                </w:p>
                                <w:p w:rsidR="00287751" w:rsidRDefault="00287751" w:rsidP="00287751">
                                  <w:pPr>
                                    <w:ind w:left="0"/>
                                  </w:pPr>
                                  <w:r>
                                    <w:t xml:space="preserve">Please don’t hesitate to contact your child’s teacher if you have any questions or concerns.  </w:t>
                                  </w:r>
                                </w:p>
                                <w:p w:rsidR="00C55996" w:rsidRDefault="00C55996" w:rsidP="00287751">
                                  <w:pPr>
                                    <w:ind w:left="0"/>
                                  </w:pPr>
                                </w:p>
                                <w:p w:rsidR="00C55996" w:rsidRPr="006C4DFF" w:rsidRDefault="00C55996" w:rsidP="00287751">
                                  <w:pPr>
                                    <w:ind w:left="0"/>
                                    <w:rPr>
                                      <w:b/>
                                    </w:rPr>
                                  </w:pPr>
                                  <w:r w:rsidRPr="003C7D9B">
                                    <w:rPr>
                                      <w:b/>
                                      <w:u w:val="single"/>
                                    </w:rPr>
                                    <w:t>DONATIONS</w:t>
                                  </w:r>
                                  <w:r w:rsidRPr="006C4DFF">
                                    <w:rPr>
                                      <w:b/>
                                    </w:rPr>
                                    <w:t>:</w:t>
                                  </w:r>
                                </w:p>
                                <w:p w:rsidR="00C55996" w:rsidRDefault="00C55996" w:rsidP="00287751">
                                  <w:pPr>
                                    <w:ind w:left="0"/>
                                  </w:pPr>
                                  <w:r>
                                    <w:t>All 2</w:t>
                                  </w:r>
                                  <w:r w:rsidRPr="00C55996">
                                    <w:rPr>
                                      <w:vertAlign w:val="superscript"/>
                                    </w:rPr>
                                    <w:t>nd</w:t>
                                  </w:r>
                                  <w:r>
                                    <w:t xml:space="preserve"> grade classrooms are currently accepting “donations” of tissues, hand sanitizer, </w:t>
                                  </w:r>
                                  <w:r w:rsidR="003C7D9B">
                                    <w:t>Zip lock</w:t>
                                  </w:r>
                                  <w:r>
                                    <w:t xml:space="preserve"> bags (quart and gallon) and sanitizing wipes.  Thanks in advance for any donations!!  </w:t>
                                  </w:r>
                                  <w:r>
                                    <w:sym w:font="Wingdings" w:char="F04A"/>
                                  </w:r>
                                  <w:r>
                                    <w:sym w:font="Wingdings" w:char="F04A"/>
                                  </w:r>
                                  <w:r>
                                    <w:sym w:font="Wingdings" w:char="F04A"/>
                                  </w:r>
                                </w:p>
                                <w:p w:rsidR="006C4DFF" w:rsidRDefault="006C4DFF" w:rsidP="00287751">
                                  <w:pPr>
                                    <w:ind w:left="0"/>
                                  </w:pPr>
                                </w:p>
                                <w:p w:rsidR="006C4DFF" w:rsidRPr="003C7D9B" w:rsidRDefault="003C7D9B" w:rsidP="00287751">
                                  <w:pPr>
                                    <w:ind w:left="0"/>
                                    <w:rPr>
                                      <w:b/>
                                    </w:rPr>
                                  </w:pPr>
                                  <w:r w:rsidRPr="003C7D9B">
                                    <w:rPr>
                                      <w:b/>
                                      <w:u w:val="single"/>
                                    </w:rPr>
                                    <w:t xml:space="preserve">CHANGING </w:t>
                                  </w:r>
                                  <w:r w:rsidR="006C4DFF" w:rsidRPr="003C7D9B">
                                    <w:rPr>
                                      <w:b/>
                                      <w:u w:val="single"/>
                                    </w:rPr>
                                    <w:t>WEATHER</w:t>
                                  </w:r>
                                  <w:r w:rsidR="006C4DFF" w:rsidRPr="003C7D9B">
                                    <w:rPr>
                                      <w:b/>
                                    </w:rPr>
                                    <w:t>:</w:t>
                                  </w:r>
                                </w:p>
                                <w:p w:rsidR="006C4DFF" w:rsidRPr="00287751" w:rsidRDefault="006C4DFF" w:rsidP="00287751">
                                  <w:pPr>
                                    <w:ind w:left="0"/>
                                  </w:pPr>
                                  <w:r>
                                    <w:t>Fall weather is upon us! We encourage students</w:t>
                                  </w:r>
                                  <w:r w:rsidR="003C7D9B">
                                    <w:t xml:space="preserve"> to keep</w:t>
                                  </w:r>
                                  <w:r>
                                    <w:t xml:space="preserve"> jacket</w:t>
                                  </w:r>
                                  <w:r w:rsidR="003C7D9B">
                                    <w:t>s/sweatshirts in their book bags.  Please make sure their names are written in these jackets/sweatshirts.</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BAF370D" id="Text Box 3" o:spid="_x0000_s1027" type="#_x0000_t202" alt="Newsletter sidebar 2" style="position:absolute;margin-left:0;margin-top:0;width:241.5pt;height:548.25pt;z-index:25166540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" o:allowoverlap="f" filled="f" stroked="f" strokeweight=".5pt">
                <v:textbox inset="1.44pt,0,1.44pt,0">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BB22B7" w:rsidRDefault="006C4DFF">
                            <w:pPr>
                              <w:pStyle w:val="Heading1"/>
                              <w:outlineLvl w:val="0"/>
                              <w:rPr>
                                <w:color w:val="FFC000"/>
                              </w:rPr>
                            </w:pPr>
                            <w:r>
                              <w:rPr>
                                <w:color w:val="FFC000"/>
                              </w:rPr>
                              <w:t>Important Information</w:t>
                            </w:r>
                            <w:r w:rsidR="00287751">
                              <w:rPr>
                                <w:color w:val="FFC000"/>
                              </w:rPr>
                              <w:t>:</w:t>
                            </w:r>
                          </w:p>
                          <w:p w:rsidR="005D5BF5" w:rsidRPr="003C7D9B" w:rsidRDefault="003C7D9B" w:rsidP="00287751">
                            <w:pPr>
                              <w:pStyle w:val="Heading2"/>
                              <w:outlineLvl w:val="1"/>
                              <w:rPr>
                                <w:u w:val="single"/>
                              </w:rPr>
                            </w:pPr>
                            <w:r w:rsidRPr="003C7D9B">
                              <w:rPr>
                                <w:u w:val="single"/>
                              </w:rPr>
                              <w:t>SECOND GRADE E-MAIL ADDRESSES:</w:t>
                            </w:r>
                          </w:p>
                          <w:p w:rsidR="00287751" w:rsidRDefault="00DB4EE0" w:rsidP="00287751">
                            <w:hyperlink r:id="rId12" w:history="1">
                              <w:r w:rsidR="00C55996" w:rsidRPr="00602236">
                                <w:rPr>
                                  <w:rStyle w:val="Hyperlink"/>
                                </w:rPr>
                                <w:t>Stacie.Meador@fcps.org</w:t>
                              </w:r>
                            </w:hyperlink>
                          </w:p>
                          <w:p w:rsidR="00287751" w:rsidRDefault="00DB4EE0" w:rsidP="00287751">
                            <w:hyperlink r:id="rId13" w:history="1">
                              <w:r w:rsidR="00287751" w:rsidRPr="00602236">
                                <w:rPr>
                                  <w:rStyle w:val="Hyperlink"/>
                                </w:rPr>
                                <w:t>Dana.Murrill@fcps.org</w:t>
                              </w:r>
                            </w:hyperlink>
                          </w:p>
                          <w:p w:rsidR="00287751" w:rsidRDefault="00DB4EE0" w:rsidP="00287751">
                            <w:hyperlink r:id="rId14" w:history="1">
                              <w:r w:rsidR="00287751" w:rsidRPr="00602236">
                                <w:rPr>
                                  <w:rStyle w:val="Hyperlink"/>
                                </w:rPr>
                                <w:t>Sara.Franciscovich@fcps.org</w:t>
                              </w:r>
                            </w:hyperlink>
                          </w:p>
                          <w:p w:rsidR="00287751" w:rsidRDefault="00287751" w:rsidP="00287751">
                            <w:pPr>
                              <w:ind w:left="0"/>
                            </w:pPr>
                            <w:r>
                              <w:t xml:space="preserve">Please don’t hesitate to contact your child’s teacher if you have any questions or concerns.  </w:t>
                            </w:r>
                          </w:p>
                          <w:p w:rsidR="00C55996" w:rsidRDefault="00C55996" w:rsidP="00287751">
                            <w:pPr>
                              <w:ind w:left="0"/>
                            </w:pPr>
                          </w:p>
                          <w:p w:rsidR="00C55996" w:rsidRPr="006C4DFF" w:rsidRDefault="00C55996" w:rsidP="00287751">
                            <w:pPr>
                              <w:ind w:left="0"/>
                              <w:rPr>
                                <w:b/>
                              </w:rPr>
                            </w:pPr>
                            <w:r w:rsidRPr="003C7D9B">
                              <w:rPr>
                                <w:b/>
                                <w:u w:val="single"/>
                              </w:rPr>
                              <w:t>DONATIONS</w:t>
                            </w:r>
                            <w:r w:rsidRPr="006C4DFF">
                              <w:rPr>
                                <w:b/>
                              </w:rPr>
                              <w:t>:</w:t>
                            </w:r>
                          </w:p>
                          <w:p w:rsidR="00C55996" w:rsidRDefault="00C55996" w:rsidP="00287751">
                            <w:pPr>
                              <w:ind w:left="0"/>
                            </w:pPr>
                            <w:r>
                              <w:t>All 2</w:t>
                            </w:r>
                            <w:r w:rsidRPr="00C55996">
                              <w:rPr>
                                <w:vertAlign w:val="superscript"/>
                              </w:rPr>
                              <w:t>nd</w:t>
                            </w:r>
                            <w:r>
                              <w:t xml:space="preserve"> grade classrooms are currently accepting “donations” of tissues, hand sanitizer, </w:t>
                            </w:r>
                            <w:r w:rsidR="003C7D9B">
                              <w:t>Zip lock</w:t>
                            </w:r>
                            <w:r>
                              <w:t xml:space="preserve"> bags (quart and gallon) and sanitizing wipes.  Thanks in advance for any donations!!  </w:t>
                            </w:r>
                            <w:r>
                              <w:sym w:font="Wingdings" w:char="F04A"/>
                            </w:r>
                            <w:r>
                              <w:sym w:font="Wingdings" w:char="F04A"/>
                            </w:r>
                            <w:r>
                              <w:sym w:font="Wingdings" w:char="F04A"/>
                            </w:r>
                          </w:p>
                          <w:p w:rsidR="006C4DFF" w:rsidRDefault="006C4DFF" w:rsidP="00287751">
                            <w:pPr>
                              <w:ind w:left="0"/>
                            </w:pPr>
                          </w:p>
                          <w:p w:rsidR="006C4DFF" w:rsidRPr="003C7D9B" w:rsidRDefault="003C7D9B" w:rsidP="00287751">
                            <w:pPr>
                              <w:ind w:left="0"/>
                              <w:rPr>
                                <w:b/>
                              </w:rPr>
                            </w:pPr>
                            <w:r w:rsidRPr="003C7D9B">
                              <w:rPr>
                                <w:b/>
                                <w:u w:val="single"/>
                              </w:rPr>
                              <w:t xml:space="preserve">CHANGING </w:t>
                            </w:r>
                            <w:r w:rsidR="006C4DFF" w:rsidRPr="003C7D9B">
                              <w:rPr>
                                <w:b/>
                                <w:u w:val="single"/>
                              </w:rPr>
                              <w:t>WEATHER</w:t>
                            </w:r>
                            <w:r w:rsidR="006C4DFF" w:rsidRPr="003C7D9B">
                              <w:rPr>
                                <w:b/>
                              </w:rPr>
                              <w:t>:</w:t>
                            </w:r>
                          </w:p>
                          <w:p w:rsidR="006C4DFF" w:rsidRPr="00287751" w:rsidRDefault="006C4DFF" w:rsidP="00287751">
                            <w:pPr>
                              <w:ind w:left="0"/>
                            </w:pPr>
                            <w:r>
                              <w:t>Fall weather is upon us! We encourage students</w:t>
                            </w:r>
                            <w:r w:rsidR="003C7D9B">
                              <w:t xml:space="preserve"> to keep</w:t>
                            </w:r>
                            <w:r>
                              <w:t xml:space="preserve"> jacket</w:t>
                            </w:r>
                            <w:r w:rsidR="003C7D9B">
                              <w:t>s/sweatshirts in their book bags.  Please make sure their names are written in these jackets/sweatshirts.</w:t>
                            </w:r>
                          </w:p>
                        </w:tc>
                      </w:tr>
                    </w:tbl>
                    <w:p w:rsidR="005D5BF5" w:rsidRDefault="005D5BF5">
                      <w:pPr>
                        <w:pStyle w:val="NoSpacing"/>
                      </w:pPr>
                    </w:p>
                  </w:txbxContent>
                </v:textbox>
                <w10:wrap type="square" side="left" anchorx="page" anchory="margin"/>
              </v:shape>
            </w:pict>
          </mc:Fallback>
        </mc:AlternateContent>
      </w:r>
    </w:p>
    <w:p w:rsidR="00BB22B7" w:rsidRDefault="00BB22B7" w:rsidP="00C55996">
      <w:pPr>
        <w:pStyle w:val="Heading1"/>
        <w:ind w:left="0"/>
        <w:rPr>
          <w:color w:val="FFC000"/>
          <w:sz w:val="36"/>
          <w:szCs w:val="36"/>
        </w:rPr>
      </w:pPr>
      <w:r w:rsidRPr="00BB22B7">
        <w:rPr>
          <w:color w:val="FFC000"/>
          <w:sz w:val="36"/>
          <w:szCs w:val="36"/>
        </w:rPr>
        <w:t>PBIS NEWS</w:t>
      </w:r>
    </w:p>
    <w:p w:rsidR="00461646" w:rsidRDefault="00461646" w:rsidP="00BB22B7">
      <w:pPr>
        <w:pStyle w:val="Heading1"/>
      </w:pPr>
    </w:p>
    <w:p w:rsidR="00461646" w:rsidRDefault="00461646" w:rsidP="00BB22B7">
      <w:pPr>
        <w:pStyle w:val="Heading1"/>
      </w:pPr>
    </w:p>
    <w:p w:rsidR="00461646" w:rsidRDefault="00461646" w:rsidP="00BB22B7">
      <w:pPr>
        <w:pStyle w:val="Heading1"/>
      </w:pPr>
    </w:p>
    <w:p w:rsidR="00461646" w:rsidRDefault="00461646" w:rsidP="00BB22B7">
      <w:pPr>
        <w:pStyle w:val="Heading1"/>
      </w:pPr>
    </w:p>
    <w:p w:rsidR="00461646" w:rsidRDefault="00461646" w:rsidP="00BB22B7">
      <w:pPr>
        <w:pStyle w:val="Heading1"/>
      </w:pPr>
    </w:p>
    <w:p w:rsidR="00461646" w:rsidRDefault="00461646" w:rsidP="00461646">
      <w:pPr>
        <w:pStyle w:val="Heading1"/>
        <w:ind w:left="0"/>
      </w:pP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p>
    <w:sectPr w:rsidR="00461646">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E0" w:rsidRDefault="00DB4EE0">
      <w:pPr>
        <w:spacing w:before="0" w:after="0" w:line="240" w:lineRule="auto"/>
      </w:pPr>
      <w:r>
        <w:separator/>
      </w:r>
    </w:p>
  </w:endnote>
  <w:endnote w:type="continuationSeparator" w:id="0">
    <w:p w:rsidR="00DB4EE0" w:rsidRDefault="00DB4E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848E7">
            <w:rPr>
              <w:noProof/>
            </w:rPr>
            <w:t>1</w:t>
          </w:r>
          <w:r>
            <w:fldChar w:fldCharType="end"/>
          </w:r>
          <w:r>
            <w:t xml:space="preserve"> of </w:t>
          </w:r>
          <w:fldSimple w:instr=" NUMPAGES ">
            <w:r w:rsidR="004848E7">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E0" w:rsidRDefault="00DB4EE0">
      <w:pPr>
        <w:spacing w:before="0" w:after="0" w:line="240" w:lineRule="auto"/>
      </w:pPr>
      <w:r>
        <w:separator/>
      </w:r>
    </w:p>
  </w:footnote>
  <w:footnote w:type="continuationSeparator" w:id="0">
    <w:p w:rsidR="00DB4EE0" w:rsidRDefault="00DB4EE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1C0"/>
    <w:multiLevelType w:val="multilevel"/>
    <w:tmpl w:val="8502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643C4"/>
    <w:multiLevelType w:val="multilevel"/>
    <w:tmpl w:val="1634327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D71BF"/>
    <w:multiLevelType w:val="hybridMultilevel"/>
    <w:tmpl w:val="075CA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0059A"/>
    <w:multiLevelType w:val="hybridMultilevel"/>
    <w:tmpl w:val="436866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693390E"/>
    <w:multiLevelType w:val="hybridMultilevel"/>
    <w:tmpl w:val="26004F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BAF16C9"/>
    <w:multiLevelType w:val="hybridMultilevel"/>
    <w:tmpl w:val="A3661410"/>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8B40BA5"/>
    <w:multiLevelType w:val="hybridMultilevel"/>
    <w:tmpl w:val="D91CB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A3E60"/>
    <w:multiLevelType w:val="hybridMultilevel"/>
    <w:tmpl w:val="10E22AC6"/>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783D1954"/>
    <w:multiLevelType w:val="hybridMultilevel"/>
    <w:tmpl w:val="B25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B6"/>
    <w:rsid w:val="00030E1B"/>
    <w:rsid w:val="000D322A"/>
    <w:rsid w:val="00194B34"/>
    <w:rsid w:val="00287751"/>
    <w:rsid w:val="002C0C22"/>
    <w:rsid w:val="003B2658"/>
    <w:rsid w:val="003C7D9B"/>
    <w:rsid w:val="00461646"/>
    <w:rsid w:val="004848E7"/>
    <w:rsid w:val="004F279A"/>
    <w:rsid w:val="0052485D"/>
    <w:rsid w:val="00583419"/>
    <w:rsid w:val="005D5BF5"/>
    <w:rsid w:val="006C4DFF"/>
    <w:rsid w:val="00982E7C"/>
    <w:rsid w:val="009A3935"/>
    <w:rsid w:val="00A021DA"/>
    <w:rsid w:val="00A30EB4"/>
    <w:rsid w:val="00AE789F"/>
    <w:rsid w:val="00BB22B7"/>
    <w:rsid w:val="00C53DB6"/>
    <w:rsid w:val="00C55996"/>
    <w:rsid w:val="00D32517"/>
    <w:rsid w:val="00DB4EE0"/>
    <w:rsid w:val="00F300A7"/>
    <w:rsid w:val="00F50CAD"/>
    <w:rsid w:val="00F945AB"/>
    <w:rsid w:val="00FC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B1CEB-DF6C-4509-8DDE-6FE1EBC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461646"/>
    <w:pPr>
      <w:ind w:left="720"/>
      <w:contextualSpacing/>
    </w:pPr>
  </w:style>
  <w:style w:type="character" w:styleId="Hyperlink">
    <w:name w:val="Hyperlink"/>
    <w:basedOn w:val="DefaultParagraphFont"/>
    <w:uiPriority w:val="99"/>
    <w:unhideWhenUsed/>
    <w:rsid w:val="00287751"/>
    <w:rPr>
      <w:color w:val="199BD0" w:themeColor="hyperlink"/>
      <w:u w:val="single"/>
    </w:rPr>
  </w:style>
  <w:style w:type="paragraph" w:styleId="BalloonText">
    <w:name w:val="Balloon Text"/>
    <w:basedOn w:val="Normal"/>
    <w:link w:val="BalloonTextChar"/>
    <w:uiPriority w:val="99"/>
    <w:semiHidden/>
    <w:unhideWhenUsed/>
    <w:rsid w:val="003B26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58"/>
    <w:rPr>
      <w:rFonts w:ascii="Tahoma" w:hAnsi="Tahoma" w:cs="Tahoma"/>
      <w:sz w:val="16"/>
      <w:szCs w:val="16"/>
    </w:rPr>
  </w:style>
  <w:style w:type="paragraph" w:styleId="NormalWeb">
    <w:name w:val="Normal (Web)"/>
    <w:basedOn w:val="Normal"/>
    <w:uiPriority w:val="99"/>
    <w:unhideWhenUsed/>
    <w:rsid w:val="00194B3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2156">
      <w:bodyDiv w:val="1"/>
      <w:marLeft w:val="0"/>
      <w:marRight w:val="0"/>
      <w:marTop w:val="0"/>
      <w:marBottom w:val="0"/>
      <w:divBdr>
        <w:top w:val="none" w:sz="0" w:space="0" w:color="auto"/>
        <w:left w:val="none" w:sz="0" w:space="0" w:color="auto"/>
        <w:bottom w:val="none" w:sz="0" w:space="0" w:color="auto"/>
        <w:right w:val="none" w:sz="0" w:space="0" w:color="auto"/>
      </w:divBdr>
      <w:divsChild>
        <w:div w:id="2138638343">
          <w:marLeft w:val="0"/>
          <w:marRight w:val="0"/>
          <w:marTop w:val="0"/>
          <w:marBottom w:val="0"/>
          <w:divBdr>
            <w:top w:val="none" w:sz="0" w:space="0" w:color="auto"/>
            <w:left w:val="none" w:sz="0" w:space="0" w:color="auto"/>
            <w:bottom w:val="none" w:sz="0" w:space="0" w:color="auto"/>
            <w:right w:val="none" w:sz="0" w:space="0" w:color="auto"/>
          </w:divBdr>
        </w:div>
        <w:div w:id="30495984">
          <w:marLeft w:val="0"/>
          <w:marRight w:val="0"/>
          <w:marTop w:val="0"/>
          <w:marBottom w:val="0"/>
          <w:divBdr>
            <w:top w:val="none" w:sz="0" w:space="0" w:color="auto"/>
            <w:left w:val="none" w:sz="0" w:space="0" w:color="auto"/>
            <w:bottom w:val="none" w:sz="0" w:space="0" w:color="auto"/>
            <w:right w:val="none" w:sz="0" w:space="0" w:color="auto"/>
          </w:divBdr>
        </w:div>
      </w:divsChild>
    </w:div>
    <w:div w:id="418020299">
      <w:bodyDiv w:val="1"/>
      <w:marLeft w:val="0"/>
      <w:marRight w:val="0"/>
      <w:marTop w:val="0"/>
      <w:marBottom w:val="0"/>
      <w:divBdr>
        <w:top w:val="none" w:sz="0" w:space="0" w:color="auto"/>
        <w:left w:val="none" w:sz="0" w:space="0" w:color="auto"/>
        <w:bottom w:val="none" w:sz="0" w:space="0" w:color="auto"/>
        <w:right w:val="none" w:sz="0" w:space="0" w:color="auto"/>
      </w:divBdr>
    </w:div>
    <w:div w:id="744112472">
      <w:bodyDiv w:val="1"/>
      <w:marLeft w:val="0"/>
      <w:marRight w:val="0"/>
      <w:marTop w:val="0"/>
      <w:marBottom w:val="0"/>
      <w:divBdr>
        <w:top w:val="none" w:sz="0" w:space="0" w:color="auto"/>
        <w:left w:val="none" w:sz="0" w:space="0" w:color="auto"/>
        <w:bottom w:val="none" w:sz="0" w:space="0" w:color="auto"/>
        <w:right w:val="none" w:sz="0" w:space="0" w:color="auto"/>
      </w:divBdr>
      <w:divsChild>
        <w:div w:id="742988368">
          <w:marLeft w:val="0"/>
          <w:marRight w:val="0"/>
          <w:marTop w:val="0"/>
          <w:marBottom w:val="0"/>
          <w:divBdr>
            <w:top w:val="none" w:sz="0" w:space="0" w:color="auto"/>
            <w:left w:val="none" w:sz="0" w:space="0" w:color="auto"/>
            <w:bottom w:val="none" w:sz="0" w:space="0" w:color="auto"/>
            <w:right w:val="none" w:sz="0" w:space="0" w:color="auto"/>
          </w:divBdr>
        </w:div>
        <w:div w:id="2113822570">
          <w:marLeft w:val="0"/>
          <w:marRight w:val="0"/>
          <w:marTop w:val="0"/>
          <w:marBottom w:val="0"/>
          <w:divBdr>
            <w:top w:val="none" w:sz="0" w:space="0" w:color="auto"/>
            <w:left w:val="none" w:sz="0" w:space="0" w:color="auto"/>
            <w:bottom w:val="none" w:sz="0" w:space="0" w:color="auto"/>
            <w:right w:val="none" w:sz="0" w:space="0" w:color="auto"/>
          </w:divBdr>
        </w:div>
        <w:div w:id="168982849">
          <w:marLeft w:val="0"/>
          <w:marRight w:val="0"/>
          <w:marTop w:val="0"/>
          <w:marBottom w:val="0"/>
          <w:divBdr>
            <w:top w:val="none" w:sz="0" w:space="0" w:color="auto"/>
            <w:left w:val="none" w:sz="0" w:space="0" w:color="auto"/>
            <w:bottom w:val="none" w:sz="0" w:space="0" w:color="auto"/>
            <w:right w:val="none" w:sz="0" w:space="0" w:color="auto"/>
          </w:divBdr>
        </w:div>
        <w:div w:id="1547140466">
          <w:marLeft w:val="0"/>
          <w:marRight w:val="0"/>
          <w:marTop w:val="0"/>
          <w:marBottom w:val="0"/>
          <w:divBdr>
            <w:top w:val="none" w:sz="0" w:space="0" w:color="auto"/>
            <w:left w:val="none" w:sz="0" w:space="0" w:color="auto"/>
            <w:bottom w:val="none" w:sz="0" w:space="0" w:color="auto"/>
            <w:right w:val="none" w:sz="0" w:space="0" w:color="auto"/>
          </w:divBdr>
        </w:div>
      </w:divsChild>
    </w:div>
    <w:div w:id="12307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a.Murrill@fcp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ie.Meador@fcp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Franciscovich@fcp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Murrill@fcps.org" TargetMode="External"/><Relationship Id="rId4" Type="http://schemas.openxmlformats.org/officeDocument/2006/relationships/settings" Target="settings.xml"/><Relationship Id="rId9" Type="http://schemas.openxmlformats.org/officeDocument/2006/relationships/hyperlink" Target="mailto:Stacie.Meador@fcps.org" TargetMode="External"/><Relationship Id="rId14" Type="http://schemas.openxmlformats.org/officeDocument/2006/relationships/hyperlink" Target="mailto:Sara.Franciscovich@fc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warre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C98590AC7E4CD4B9A3B300F8AA01A8"/>
        <w:category>
          <w:name w:val="General"/>
          <w:gallery w:val="placeholder"/>
        </w:category>
        <w:types>
          <w:type w:val="bbPlcHdr"/>
        </w:types>
        <w:behaviors>
          <w:behavior w:val="content"/>
        </w:behaviors>
        <w:guid w:val="{2C2A2C52-8B7D-4AAB-9EE6-A0D6046BDEAB}"/>
      </w:docPartPr>
      <w:docPartBody>
        <w:p w:rsidR="00E11F52" w:rsidRDefault="007B150A">
          <w:pPr>
            <w:pStyle w:val="B8C98590AC7E4CD4B9A3B300F8AA01A8"/>
          </w:pPr>
          <w:r>
            <w:t>[Date]</w:t>
          </w:r>
        </w:p>
      </w:docPartBody>
    </w:docPart>
    <w:docPart>
      <w:docPartPr>
        <w:name w:val="F65AC0695A87416A8051F59F8690F1A1"/>
        <w:category>
          <w:name w:val="General"/>
          <w:gallery w:val="placeholder"/>
        </w:category>
        <w:types>
          <w:type w:val="bbPlcHdr"/>
        </w:types>
        <w:behaviors>
          <w:behavior w:val="content"/>
        </w:behaviors>
        <w:guid w:val="{7A716C4A-764A-42BC-B540-37FC4B1CFCF5}"/>
      </w:docPartPr>
      <w:docPartBody>
        <w:p w:rsidR="00E11F52" w:rsidRDefault="007B150A" w:rsidP="007B150A">
          <w:pPr>
            <w:pStyle w:val="F65AC0695A87416A8051F59F8690F1A1"/>
          </w:pPr>
          <w:r>
            <w:t>[Date]</w:t>
          </w:r>
        </w:p>
      </w:docPartBody>
    </w:docPart>
    <w:docPart>
      <w:docPartPr>
        <w:name w:val="E7B486537EFA42EC85106C42974F7827"/>
        <w:category>
          <w:name w:val="General"/>
          <w:gallery w:val="placeholder"/>
        </w:category>
        <w:types>
          <w:type w:val="bbPlcHdr"/>
        </w:types>
        <w:behaviors>
          <w:behavior w:val="content"/>
        </w:behaviors>
        <w:guid w:val="{CFC494D3-9ACB-4E11-9136-E60B487D7D77}"/>
      </w:docPartPr>
      <w:docPartBody>
        <w:p w:rsidR="00E11F52" w:rsidRDefault="007B150A" w:rsidP="007B150A">
          <w:pPr>
            <w:pStyle w:val="E7B486537EFA42EC85106C42974F782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0A"/>
    <w:rsid w:val="0044649D"/>
    <w:rsid w:val="00570DA3"/>
    <w:rsid w:val="007B150A"/>
    <w:rsid w:val="009E29C3"/>
    <w:rsid w:val="00A31A64"/>
    <w:rsid w:val="00C26349"/>
    <w:rsid w:val="00E1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CE4F2FCEC482192D46068889A3348">
    <w:name w:val="95ECE4F2FCEC482192D46068889A3348"/>
  </w:style>
  <w:style w:type="paragraph" w:customStyle="1" w:styleId="3F5579DD8C57414989BE0D98DBBED7F3">
    <w:name w:val="3F5579DD8C57414989BE0D98DBBED7F3"/>
  </w:style>
  <w:style w:type="paragraph" w:customStyle="1" w:styleId="DF114530D828497AB38ED66C47B99CC5">
    <w:name w:val="DF114530D828497AB38ED66C47B99CC5"/>
  </w:style>
  <w:style w:type="paragraph" w:customStyle="1" w:styleId="C00597E69B1E4A7DBAF664C814735DF1">
    <w:name w:val="C00597E69B1E4A7DBAF664C814735DF1"/>
  </w:style>
  <w:style w:type="paragraph" w:customStyle="1" w:styleId="711F907ACC0A4B53B69412DD35782AC9">
    <w:name w:val="711F907ACC0A4B53B69412DD35782AC9"/>
  </w:style>
  <w:style w:type="paragraph" w:customStyle="1" w:styleId="2C9FAC266032450FA9CD322576557EA0">
    <w:name w:val="2C9FAC266032450FA9CD322576557EA0"/>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EF3DD59B1D04DBC947DE2705C38B3F6">
    <w:name w:val="8EF3DD59B1D04DBC947DE2705C38B3F6"/>
  </w:style>
  <w:style w:type="paragraph" w:customStyle="1" w:styleId="000E1AC694814BF3950A5508C2F0ECBC">
    <w:name w:val="000E1AC694814BF3950A5508C2F0ECBC"/>
  </w:style>
  <w:style w:type="paragraph" w:customStyle="1" w:styleId="B8C98590AC7E4CD4B9A3B300F8AA01A8">
    <w:name w:val="B8C98590AC7E4CD4B9A3B300F8AA01A8"/>
  </w:style>
  <w:style w:type="paragraph" w:customStyle="1" w:styleId="16C455A6AE9E4CCCB8748677B87EB3DD">
    <w:name w:val="16C455A6AE9E4CCCB8748677B87EB3DD"/>
  </w:style>
  <w:style w:type="paragraph" w:customStyle="1" w:styleId="1BE05B812D754F85AD29533C6ECFDAFC">
    <w:name w:val="1BE05B812D754F85AD29533C6ECFDAFC"/>
  </w:style>
  <w:style w:type="paragraph" w:customStyle="1" w:styleId="F65AC0695A87416A8051F59F8690F1A1">
    <w:name w:val="F65AC0695A87416A8051F59F8690F1A1"/>
    <w:rsid w:val="007B150A"/>
  </w:style>
  <w:style w:type="paragraph" w:customStyle="1" w:styleId="E7B486537EFA42EC85106C42974F7827">
    <w:name w:val="E7B486537EFA42EC85106C42974F7827"/>
    <w:rsid w:val="007B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Warren,Leigh A</dc:creator>
  <cp:lastModifiedBy>Meador,Stacie M</cp:lastModifiedBy>
  <cp:revision>2</cp:revision>
  <dcterms:created xsi:type="dcterms:W3CDTF">2016-10-31T15:19:00Z</dcterms:created>
  <dcterms:modified xsi:type="dcterms:W3CDTF">2016-10-31T15:19:00Z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